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000" w:firstRow="0" w:lastRow="0" w:firstColumn="0" w:lastColumn="0" w:noHBand="0" w:noVBand="0"/>
      </w:tblPr>
      <w:tblGrid>
        <w:gridCol w:w="3687"/>
        <w:gridCol w:w="5811"/>
      </w:tblGrid>
      <w:tr w:rsidR="004D12A4" w:rsidRPr="00C34E8B" w:rsidTr="003F6023">
        <w:trPr>
          <w:trHeight w:val="1797"/>
        </w:trPr>
        <w:tc>
          <w:tcPr>
            <w:tcW w:w="3687" w:type="dxa"/>
          </w:tcPr>
          <w:p w:rsidR="004D12A4" w:rsidRPr="00BF1F04" w:rsidRDefault="004D12A4" w:rsidP="009761EF">
            <w:pPr>
              <w:pStyle w:val="Heading2"/>
              <w:rPr>
                <w:rFonts w:ascii="Times New Roman" w:hAnsi="Times New Roman"/>
                <w:b/>
                <w:bCs w:val="0"/>
                <w:sz w:val="26"/>
                <w:szCs w:val="26"/>
                <w:u w:val="none"/>
              </w:rPr>
            </w:pPr>
            <w:r w:rsidRPr="00BF1F04">
              <w:rPr>
                <w:rFonts w:ascii="Times New Roman" w:hAnsi="Times New Roman"/>
                <w:b/>
                <w:bCs w:val="0"/>
                <w:sz w:val="26"/>
                <w:szCs w:val="26"/>
                <w:u w:val="none"/>
              </w:rPr>
              <w:t>BỘ XÂY DỰNG</w:t>
            </w:r>
          </w:p>
          <w:p w:rsidR="004D12A4" w:rsidRPr="00C34E8B" w:rsidRDefault="004D12A4" w:rsidP="009761EF">
            <w:pPr>
              <w:keepNext/>
              <w:rPr>
                <w:szCs w:val="28"/>
                <w:lang w:val="fr-FR"/>
              </w:rPr>
            </w:pPr>
            <w:r>
              <w:rPr>
                <w:noProof/>
                <w:sz w:val="20"/>
              </w:rPr>
              <mc:AlternateContent>
                <mc:Choice Requires="wps">
                  <w:drawing>
                    <wp:anchor distT="0" distB="0" distL="114300" distR="114300" simplePos="0" relativeHeight="251669504" behindDoc="0" locked="0" layoutInCell="1" allowOverlap="1" wp14:anchorId="68B5FA0C" wp14:editId="284691AD">
                      <wp:simplePos x="0" y="0"/>
                      <wp:positionH relativeFrom="column">
                        <wp:posOffset>788670</wp:posOffset>
                      </wp:positionH>
                      <wp:positionV relativeFrom="paragraph">
                        <wp:posOffset>56515</wp:posOffset>
                      </wp:positionV>
                      <wp:extent cx="6432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4.45pt" to="112.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xoHAIAADU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"/>
                  </w:pict>
                </mc:Fallback>
              </mc:AlternateContent>
            </w:r>
          </w:p>
          <w:p w:rsidR="004D12A4" w:rsidRDefault="004D12A4" w:rsidP="009761EF">
            <w:pPr>
              <w:keepNext/>
              <w:jc w:val="center"/>
              <w:rPr>
                <w:szCs w:val="28"/>
                <w:lang w:val="fr-FR"/>
              </w:rPr>
            </w:pPr>
          </w:p>
          <w:p w:rsidR="004D12A4" w:rsidRPr="00C34E8B" w:rsidRDefault="004D12A4" w:rsidP="009761EF">
            <w:pPr>
              <w:keepNext/>
              <w:jc w:val="center"/>
              <w:rPr>
                <w:szCs w:val="28"/>
                <w:lang w:val="fr-FR"/>
              </w:rPr>
            </w:pPr>
            <w:r w:rsidRPr="00C34E8B">
              <w:rPr>
                <w:szCs w:val="28"/>
                <w:lang w:val="fr-FR"/>
              </w:rPr>
              <w:t xml:space="preserve">Số: </w:t>
            </w:r>
            <w:r w:rsidR="003440C4">
              <w:rPr>
                <w:szCs w:val="28"/>
                <w:lang w:val="fr-FR"/>
              </w:rPr>
              <w:t>262</w:t>
            </w:r>
            <w:r w:rsidRPr="00C34E8B">
              <w:rPr>
                <w:sz w:val="26"/>
                <w:szCs w:val="28"/>
                <w:lang w:val="fr-FR"/>
              </w:rPr>
              <w:t>/BXD-V</w:t>
            </w:r>
            <w:r>
              <w:rPr>
                <w:sz w:val="26"/>
                <w:szCs w:val="28"/>
                <w:lang w:val="fr-FR"/>
              </w:rPr>
              <w:t>LXD</w:t>
            </w:r>
          </w:p>
          <w:p w:rsidR="004D12A4" w:rsidRPr="00C34E8B" w:rsidRDefault="004D12A4" w:rsidP="00884CF0">
            <w:pPr>
              <w:keepNext/>
              <w:jc w:val="both"/>
              <w:rPr>
                <w:lang w:val="fr-FR"/>
              </w:rPr>
            </w:pPr>
            <w:r>
              <w:rPr>
                <w:lang w:val="fr-FR"/>
              </w:rPr>
              <w:t>V/v</w:t>
            </w:r>
            <w:r w:rsidRPr="00C34E8B">
              <w:rPr>
                <w:lang w:val="fr-FR"/>
              </w:rPr>
              <w:t xml:space="preserve"> </w:t>
            </w:r>
            <w:r w:rsidR="009610FB">
              <w:rPr>
                <w:lang w:val="fr-FR"/>
              </w:rPr>
              <w:t xml:space="preserve">triển khai thực hiện chỉ đạo của Phó thủ tướng Chính phủ Trịnh Đình Dũng tại </w:t>
            </w:r>
            <w:r w:rsidR="009610FB" w:rsidRPr="009610FB">
              <w:rPr>
                <w:lang w:val="fr-FR"/>
              </w:rPr>
              <w:t>văn bản số 7232/VPCP-KGVX ngày 11 tháng 7 năm 2017</w:t>
            </w:r>
          </w:p>
        </w:tc>
        <w:tc>
          <w:tcPr>
            <w:tcW w:w="5811" w:type="dxa"/>
          </w:tcPr>
          <w:p w:rsidR="004D12A4" w:rsidRPr="00C34E8B" w:rsidRDefault="004D12A4" w:rsidP="009761EF">
            <w:pPr>
              <w:keepNext/>
              <w:jc w:val="center"/>
              <w:rPr>
                <w:b/>
                <w:sz w:val="26"/>
                <w:szCs w:val="28"/>
                <w:lang w:val="fr-FR"/>
              </w:rPr>
            </w:pPr>
            <w:r w:rsidRPr="00C34E8B">
              <w:rPr>
                <w:b/>
                <w:sz w:val="26"/>
                <w:szCs w:val="28"/>
                <w:lang w:val="fr-FR"/>
              </w:rPr>
              <w:t>CỘNG HOÀ XÃ HỘI CHỦ NGHĨA VIỆT NAM</w:t>
            </w:r>
          </w:p>
          <w:p w:rsidR="004D12A4" w:rsidRPr="00884CF0" w:rsidRDefault="004D12A4" w:rsidP="009761EF">
            <w:pPr>
              <w:keepNext/>
              <w:jc w:val="center"/>
              <w:rPr>
                <w:sz w:val="28"/>
                <w:szCs w:val="28"/>
                <w:lang w:val="pt-BR"/>
              </w:rPr>
            </w:pPr>
            <w:r w:rsidRPr="00884CF0">
              <w:rPr>
                <w:b/>
                <w:sz w:val="28"/>
                <w:szCs w:val="28"/>
                <w:lang w:val="pt-BR"/>
              </w:rPr>
              <w:t>Độc lập - Tự do - Hạnh phúc</w:t>
            </w:r>
          </w:p>
          <w:p w:rsidR="004D12A4" w:rsidRPr="00C34E8B" w:rsidRDefault="004D12A4" w:rsidP="009761EF">
            <w:pPr>
              <w:keepNext/>
              <w:jc w:val="center"/>
              <w:rPr>
                <w:szCs w:val="28"/>
                <w:lang w:val="pt-BR"/>
              </w:rPr>
            </w:pPr>
            <w:r>
              <w:rPr>
                <w:b/>
                <w:bCs/>
                <w:noProof/>
                <w:sz w:val="20"/>
              </w:rPr>
              <mc:AlternateContent>
                <mc:Choice Requires="wps">
                  <w:drawing>
                    <wp:anchor distT="0" distB="0" distL="114300" distR="114300" simplePos="0" relativeHeight="251668480" behindDoc="0" locked="0" layoutInCell="1" allowOverlap="1" wp14:anchorId="364F623B" wp14:editId="1E7836BF">
                      <wp:simplePos x="0" y="0"/>
                      <wp:positionH relativeFrom="column">
                        <wp:posOffset>629285</wp:posOffset>
                      </wp:positionH>
                      <wp:positionV relativeFrom="paragraph">
                        <wp:posOffset>38735</wp:posOffset>
                      </wp:positionV>
                      <wp:extent cx="22669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3.05pt" to="228.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gR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"/>
                  </w:pict>
                </mc:Fallback>
              </mc:AlternateContent>
            </w:r>
          </w:p>
          <w:p w:rsidR="004D12A4" w:rsidRPr="00C34E8B" w:rsidRDefault="00884CF0" w:rsidP="003440C4">
            <w:pPr>
              <w:pStyle w:val="Heading3"/>
              <w:jc w:val="left"/>
              <w:rPr>
                <w:rFonts w:ascii="Times New Roman" w:hAnsi="Times New Roman"/>
                <w:lang w:val="pt-BR"/>
              </w:rPr>
            </w:pPr>
            <w:r>
              <w:rPr>
                <w:rFonts w:ascii="Times New Roman" w:hAnsi="Times New Roman"/>
                <w:sz w:val="24"/>
                <w:szCs w:val="24"/>
                <w:lang w:val="pt-BR"/>
              </w:rPr>
              <w:t xml:space="preserve">          </w:t>
            </w:r>
            <w:r w:rsidR="003F6023">
              <w:rPr>
                <w:rFonts w:ascii="Times New Roman" w:hAnsi="Times New Roman"/>
                <w:sz w:val="24"/>
                <w:szCs w:val="24"/>
                <w:lang w:val="pt-BR"/>
              </w:rPr>
              <w:t xml:space="preserve">  </w:t>
            </w:r>
            <w:r w:rsidR="004D12A4" w:rsidRPr="00C34E8B">
              <w:rPr>
                <w:rFonts w:ascii="Times New Roman" w:hAnsi="Times New Roman"/>
                <w:lang w:val="pt-BR"/>
              </w:rPr>
              <w:t xml:space="preserve">Hà Nội, ngày </w:t>
            </w:r>
            <w:r w:rsidR="004D12A4">
              <w:rPr>
                <w:rFonts w:ascii="Times New Roman" w:hAnsi="Times New Roman"/>
                <w:lang w:val="pt-BR"/>
              </w:rPr>
              <w:t xml:space="preserve"> </w:t>
            </w:r>
            <w:r w:rsidR="003440C4">
              <w:rPr>
                <w:rFonts w:ascii="Times New Roman" w:hAnsi="Times New Roman"/>
                <w:lang w:val="pt-BR"/>
              </w:rPr>
              <w:t>07</w:t>
            </w:r>
            <w:r w:rsidR="004D12A4" w:rsidRPr="00C34E8B">
              <w:rPr>
                <w:rFonts w:ascii="Times New Roman" w:hAnsi="Times New Roman"/>
                <w:lang w:val="pt-BR"/>
              </w:rPr>
              <w:t xml:space="preserve"> </w:t>
            </w:r>
            <w:r w:rsidR="003440C4">
              <w:rPr>
                <w:rFonts w:ascii="Times New Roman" w:hAnsi="Times New Roman"/>
                <w:lang w:val="pt-BR"/>
              </w:rPr>
              <w:t xml:space="preserve"> </w:t>
            </w:r>
            <w:r w:rsidR="004D12A4" w:rsidRPr="00C34E8B">
              <w:rPr>
                <w:rFonts w:ascii="Times New Roman" w:hAnsi="Times New Roman"/>
                <w:lang w:val="pt-BR"/>
              </w:rPr>
              <w:t xml:space="preserve">tháng  </w:t>
            </w:r>
            <w:r w:rsidR="003440C4">
              <w:rPr>
                <w:rFonts w:ascii="Times New Roman" w:hAnsi="Times New Roman"/>
                <w:lang w:val="pt-BR"/>
              </w:rPr>
              <w:t>02</w:t>
            </w:r>
            <w:r w:rsidR="004D12A4" w:rsidRPr="00C34E8B">
              <w:rPr>
                <w:rFonts w:ascii="Times New Roman" w:hAnsi="Times New Roman"/>
                <w:lang w:val="pt-BR"/>
              </w:rPr>
              <w:t xml:space="preserve">  năm 201</w:t>
            </w:r>
            <w:r>
              <w:rPr>
                <w:rFonts w:ascii="Times New Roman" w:hAnsi="Times New Roman"/>
                <w:lang w:val="pt-BR"/>
              </w:rPr>
              <w:t>8</w:t>
            </w:r>
          </w:p>
        </w:tc>
      </w:tr>
    </w:tbl>
    <w:p w:rsidR="004D12A4" w:rsidRDefault="004D12A4" w:rsidP="004D12A4">
      <w:pPr>
        <w:pStyle w:val="BodyTextIndent3"/>
        <w:keepNext/>
        <w:ind w:left="0" w:firstLine="0"/>
        <w:rPr>
          <w:rFonts w:ascii="Times New Roman" w:hAnsi="Times New Roman"/>
          <w:szCs w:val="28"/>
          <w:lang w:val="pt-BR"/>
        </w:rPr>
      </w:pPr>
    </w:p>
    <w:p w:rsidR="002D1745" w:rsidRPr="00C34E8B" w:rsidRDefault="008D43AF" w:rsidP="008D43AF">
      <w:pPr>
        <w:pStyle w:val="BodyTextIndent3"/>
        <w:keepNext/>
        <w:ind w:left="720" w:firstLine="720"/>
        <w:rPr>
          <w:rFonts w:ascii="Times New Roman" w:hAnsi="Times New Roman"/>
          <w:szCs w:val="28"/>
          <w:lang w:val="pt-BR"/>
        </w:rPr>
      </w:pPr>
      <w:r>
        <w:rPr>
          <w:rFonts w:ascii="Times New Roman" w:hAnsi="Times New Roman"/>
          <w:szCs w:val="28"/>
          <w:lang w:val="pt-BR"/>
        </w:rPr>
        <w:t xml:space="preserve"> </w:t>
      </w:r>
      <w:r w:rsidR="002D1745" w:rsidRPr="00C34E8B">
        <w:rPr>
          <w:rFonts w:ascii="Times New Roman" w:hAnsi="Times New Roman"/>
          <w:szCs w:val="28"/>
          <w:lang w:val="pt-BR"/>
        </w:rPr>
        <w:t xml:space="preserve">Kính gửi: </w:t>
      </w:r>
      <w:r w:rsidR="00884CF0">
        <w:rPr>
          <w:rFonts w:ascii="Times New Roman" w:hAnsi="Times New Roman"/>
          <w:szCs w:val="28"/>
          <w:lang w:val="pt-BR"/>
        </w:rPr>
        <w:t>UBND các tỉnh, thành phố trực thuộc Trung ương</w:t>
      </w:r>
    </w:p>
    <w:p w:rsidR="00884CF0" w:rsidRDefault="00AC6A4D" w:rsidP="00533192">
      <w:pPr>
        <w:keepNext/>
        <w:spacing w:before="240"/>
        <w:ind w:firstLine="709"/>
        <w:jc w:val="both"/>
        <w:rPr>
          <w:bCs/>
          <w:sz w:val="28"/>
          <w:szCs w:val="28"/>
          <w:lang w:val="pt-BR"/>
        </w:rPr>
      </w:pPr>
      <w:r>
        <w:rPr>
          <w:bCs/>
          <w:sz w:val="28"/>
          <w:szCs w:val="28"/>
          <w:lang w:val="pt-BR"/>
        </w:rPr>
        <w:t xml:space="preserve">Thực hiện chỉ đạo của Phó Thủ tướng Chính phủ Trịnh Đình Dũng tại </w:t>
      </w:r>
      <w:r w:rsidR="00884CF0">
        <w:rPr>
          <w:bCs/>
          <w:sz w:val="28"/>
          <w:szCs w:val="28"/>
          <w:lang w:val="pt-BR"/>
        </w:rPr>
        <w:t xml:space="preserve">văn bản số </w:t>
      </w:r>
      <w:r w:rsidR="005671EC">
        <w:rPr>
          <w:bCs/>
          <w:sz w:val="28"/>
          <w:szCs w:val="28"/>
          <w:lang w:val="pt-BR"/>
        </w:rPr>
        <w:t>7232</w:t>
      </w:r>
      <w:r w:rsidR="002D1745">
        <w:rPr>
          <w:bCs/>
          <w:sz w:val="28"/>
          <w:szCs w:val="28"/>
          <w:lang w:val="pt-BR"/>
        </w:rPr>
        <w:t>/VPCP-</w:t>
      </w:r>
      <w:r w:rsidR="005671EC">
        <w:rPr>
          <w:bCs/>
          <w:sz w:val="28"/>
          <w:szCs w:val="28"/>
          <w:lang w:val="pt-BR"/>
        </w:rPr>
        <w:t>KGVX</w:t>
      </w:r>
      <w:r w:rsidR="002D1745">
        <w:rPr>
          <w:bCs/>
          <w:sz w:val="28"/>
          <w:szCs w:val="28"/>
          <w:lang w:val="pt-BR"/>
        </w:rPr>
        <w:t xml:space="preserve"> </w:t>
      </w:r>
      <w:r>
        <w:rPr>
          <w:bCs/>
          <w:sz w:val="28"/>
          <w:szCs w:val="28"/>
          <w:lang w:val="pt-BR"/>
        </w:rPr>
        <w:t xml:space="preserve"> ngày 11 tháng 7 năm 2017 của Văn phòng Chính phủ </w:t>
      </w:r>
      <w:r w:rsidR="002D1745">
        <w:rPr>
          <w:bCs/>
          <w:sz w:val="28"/>
          <w:szCs w:val="28"/>
          <w:lang w:val="pt-BR"/>
        </w:rPr>
        <w:t xml:space="preserve">trong đó </w:t>
      </w:r>
      <w:r w:rsidR="008D1906">
        <w:rPr>
          <w:bCs/>
          <w:sz w:val="28"/>
          <w:szCs w:val="28"/>
          <w:lang w:val="pt-BR"/>
        </w:rPr>
        <w:t>giao</w:t>
      </w:r>
      <w:r w:rsidR="002D1745">
        <w:rPr>
          <w:bCs/>
          <w:sz w:val="28"/>
          <w:szCs w:val="28"/>
          <w:lang w:val="pt-BR"/>
        </w:rPr>
        <w:t xml:space="preserve"> Bộ Xây dựng </w:t>
      </w:r>
      <w:r w:rsidR="005671EC">
        <w:rPr>
          <w:bCs/>
          <w:sz w:val="28"/>
          <w:szCs w:val="28"/>
          <w:lang w:val="pt-BR"/>
        </w:rPr>
        <w:t>chủ trì, phối hợp với các Bộ, ngành có liên quan đánh giá tình hình sử dụ</w:t>
      </w:r>
      <w:r w:rsidR="00F90F14">
        <w:rPr>
          <w:bCs/>
          <w:sz w:val="28"/>
          <w:szCs w:val="28"/>
          <w:lang w:val="pt-BR"/>
        </w:rPr>
        <w:t>ng amiă</w:t>
      </w:r>
      <w:r w:rsidR="005671EC">
        <w:rPr>
          <w:bCs/>
          <w:sz w:val="28"/>
          <w:szCs w:val="28"/>
          <w:lang w:val="pt-BR"/>
        </w:rPr>
        <w:t>ng trắng trong sản xuất tấm lợp, đề xuất cụ thể lộ trình dừng sử dụ</w:t>
      </w:r>
      <w:r w:rsidR="00F90F14">
        <w:rPr>
          <w:bCs/>
          <w:sz w:val="28"/>
          <w:szCs w:val="28"/>
          <w:lang w:val="pt-BR"/>
        </w:rPr>
        <w:t>ng amiă</w:t>
      </w:r>
      <w:r w:rsidR="005671EC">
        <w:rPr>
          <w:bCs/>
          <w:sz w:val="28"/>
          <w:szCs w:val="28"/>
          <w:lang w:val="pt-BR"/>
        </w:rPr>
        <w:t>ng trắng phù hợp với việc tìm vật liệu thay thế, đáp ứng yêu cầu và khả năng chi trả của người dân tại các khu vực khó khăn, báo cáo Thủ tướng Chính phủ</w:t>
      </w:r>
      <w:r w:rsidR="00B1749C">
        <w:rPr>
          <w:bCs/>
          <w:sz w:val="28"/>
          <w:szCs w:val="28"/>
          <w:lang w:val="pt-BR"/>
        </w:rPr>
        <w:t xml:space="preserve"> trong Quý II năm 2018</w:t>
      </w:r>
      <w:r w:rsidR="00884CF0">
        <w:rPr>
          <w:bCs/>
          <w:sz w:val="28"/>
          <w:szCs w:val="28"/>
          <w:lang w:val="pt-BR"/>
        </w:rPr>
        <w:t>. Để có đầy đủ cơ sở</w:t>
      </w:r>
      <w:r w:rsidR="00533192">
        <w:rPr>
          <w:bCs/>
          <w:sz w:val="28"/>
          <w:szCs w:val="28"/>
          <w:lang w:val="pt-BR"/>
        </w:rPr>
        <w:t xml:space="preserve"> đánh giá, </w:t>
      </w:r>
      <w:r w:rsidR="00884CF0">
        <w:rPr>
          <w:bCs/>
          <w:sz w:val="28"/>
          <w:szCs w:val="28"/>
          <w:lang w:val="pt-BR"/>
        </w:rPr>
        <w:t>báo cáo Thủ tướng Chính phủ</w:t>
      </w:r>
      <w:r w:rsidR="00533192">
        <w:rPr>
          <w:bCs/>
          <w:sz w:val="28"/>
          <w:szCs w:val="28"/>
          <w:lang w:val="pt-BR"/>
        </w:rPr>
        <w:t>, Bộ Xây dựng đề nghị UBND các tỉnh, thành phố trực thuộc Trung ương tổng hợp tình hình sử dụng các loại vật liệu l</w:t>
      </w:r>
      <w:r w:rsidR="003F6023">
        <w:rPr>
          <w:bCs/>
          <w:sz w:val="28"/>
          <w:szCs w:val="28"/>
          <w:lang w:val="pt-BR"/>
        </w:rPr>
        <w:t>ợ</w:t>
      </w:r>
      <w:r w:rsidR="00533192">
        <w:rPr>
          <w:bCs/>
          <w:sz w:val="28"/>
          <w:szCs w:val="28"/>
          <w:lang w:val="pt-BR"/>
        </w:rPr>
        <w:t xml:space="preserve">p </w:t>
      </w:r>
      <w:r w:rsidR="003F6023">
        <w:rPr>
          <w:bCs/>
          <w:sz w:val="28"/>
          <w:szCs w:val="28"/>
          <w:lang w:val="pt-BR"/>
        </w:rPr>
        <w:t>tại địa phương với các nội dung sau</w:t>
      </w:r>
      <w:r w:rsidR="008D43AF">
        <w:rPr>
          <w:bCs/>
          <w:sz w:val="28"/>
          <w:szCs w:val="28"/>
          <w:lang w:val="pt-BR"/>
        </w:rPr>
        <w:t xml:space="preserve"> </w:t>
      </w:r>
      <w:r w:rsidR="007E6489">
        <w:rPr>
          <w:bCs/>
          <w:sz w:val="28"/>
          <w:szCs w:val="28"/>
          <w:lang w:val="pt-BR"/>
        </w:rPr>
        <w:t>(x</w:t>
      </w:r>
      <w:r w:rsidR="008D43AF">
        <w:rPr>
          <w:bCs/>
          <w:sz w:val="28"/>
          <w:szCs w:val="28"/>
          <w:lang w:val="pt-BR"/>
        </w:rPr>
        <w:t>em phụ lục kèm theo)</w:t>
      </w:r>
      <w:r w:rsidR="003F6023">
        <w:rPr>
          <w:bCs/>
          <w:sz w:val="28"/>
          <w:szCs w:val="28"/>
          <w:lang w:val="pt-BR"/>
        </w:rPr>
        <w:t>:</w:t>
      </w:r>
    </w:p>
    <w:p w:rsidR="003F6023" w:rsidRDefault="003F6023" w:rsidP="008D43AF">
      <w:pPr>
        <w:keepNext/>
        <w:spacing w:before="120"/>
        <w:ind w:firstLine="709"/>
        <w:jc w:val="both"/>
        <w:rPr>
          <w:bCs/>
          <w:sz w:val="28"/>
          <w:szCs w:val="28"/>
          <w:lang w:val="pt-BR"/>
        </w:rPr>
      </w:pPr>
      <w:r>
        <w:rPr>
          <w:bCs/>
          <w:sz w:val="28"/>
          <w:szCs w:val="28"/>
          <w:lang w:val="pt-BR"/>
        </w:rPr>
        <w:t xml:space="preserve">- Tình hình sử dụng tấm lợp </w:t>
      </w:r>
      <w:r w:rsidR="003E2B8B">
        <w:rPr>
          <w:bCs/>
          <w:sz w:val="28"/>
          <w:szCs w:val="28"/>
          <w:lang w:val="pt-BR"/>
        </w:rPr>
        <w:t xml:space="preserve">sóng </w:t>
      </w:r>
      <w:r w:rsidR="00F90F14">
        <w:rPr>
          <w:bCs/>
          <w:sz w:val="28"/>
          <w:szCs w:val="28"/>
          <w:lang w:val="pt-BR"/>
        </w:rPr>
        <w:t>amiă</w:t>
      </w:r>
      <w:r>
        <w:rPr>
          <w:bCs/>
          <w:sz w:val="28"/>
          <w:szCs w:val="28"/>
          <w:lang w:val="pt-BR"/>
        </w:rPr>
        <w:t xml:space="preserve">ng </w:t>
      </w:r>
      <w:r w:rsidR="003E2B8B">
        <w:rPr>
          <w:bCs/>
          <w:sz w:val="28"/>
          <w:szCs w:val="28"/>
          <w:lang w:val="pt-BR"/>
        </w:rPr>
        <w:t>xi măng</w:t>
      </w:r>
      <w:r>
        <w:rPr>
          <w:bCs/>
          <w:sz w:val="28"/>
          <w:szCs w:val="28"/>
          <w:lang w:val="pt-BR"/>
        </w:rPr>
        <w:t>;</w:t>
      </w:r>
    </w:p>
    <w:p w:rsidR="003F6023" w:rsidRDefault="003F6023" w:rsidP="008D43AF">
      <w:pPr>
        <w:keepNext/>
        <w:spacing w:before="120"/>
        <w:ind w:firstLine="709"/>
        <w:jc w:val="both"/>
        <w:rPr>
          <w:bCs/>
          <w:sz w:val="28"/>
          <w:szCs w:val="28"/>
          <w:lang w:val="pt-BR"/>
        </w:rPr>
      </w:pPr>
      <w:r>
        <w:rPr>
          <w:bCs/>
          <w:sz w:val="28"/>
          <w:szCs w:val="28"/>
          <w:lang w:val="pt-BR"/>
        </w:rPr>
        <w:t>- Tình hình sử dụng tấm lợp kim loại;</w:t>
      </w:r>
    </w:p>
    <w:p w:rsidR="003F6023" w:rsidRDefault="003F6023" w:rsidP="008D43AF">
      <w:pPr>
        <w:keepNext/>
        <w:spacing w:before="120"/>
        <w:ind w:firstLine="709"/>
        <w:jc w:val="both"/>
        <w:rPr>
          <w:bCs/>
          <w:sz w:val="28"/>
          <w:szCs w:val="28"/>
          <w:lang w:val="pt-BR"/>
        </w:rPr>
      </w:pPr>
      <w:r>
        <w:rPr>
          <w:bCs/>
          <w:sz w:val="28"/>
          <w:szCs w:val="28"/>
          <w:lang w:val="pt-BR"/>
        </w:rPr>
        <w:t>- Tình hình sử dụng tấm lợp plastic;</w:t>
      </w:r>
    </w:p>
    <w:p w:rsidR="00DB7218" w:rsidRDefault="00DB7218" w:rsidP="008D43AF">
      <w:pPr>
        <w:keepNext/>
        <w:spacing w:before="120"/>
        <w:ind w:firstLine="709"/>
        <w:jc w:val="both"/>
        <w:rPr>
          <w:bCs/>
          <w:sz w:val="28"/>
          <w:szCs w:val="28"/>
          <w:lang w:val="pt-BR"/>
        </w:rPr>
      </w:pPr>
      <w:r>
        <w:rPr>
          <w:bCs/>
          <w:sz w:val="28"/>
          <w:szCs w:val="28"/>
          <w:lang w:val="pt-BR"/>
        </w:rPr>
        <w:t>- Tình hình sử dụng ngói lợp;</w:t>
      </w:r>
    </w:p>
    <w:p w:rsidR="003F6023" w:rsidRDefault="003F6023" w:rsidP="008D43AF">
      <w:pPr>
        <w:keepNext/>
        <w:spacing w:before="120"/>
        <w:ind w:firstLine="709"/>
        <w:jc w:val="both"/>
        <w:rPr>
          <w:bCs/>
          <w:sz w:val="28"/>
          <w:szCs w:val="28"/>
          <w:lang w:val="pt-BR"/>
        </w:rPr>
      </w:pPr>
      <w:r>
        <w:rPr>
          <w:bCs/>
          <w:sz w:val="28"/>
          <w:szCs w:val="28"/>
          <w:lang w:val="pt-BR"/>
        </w:rPr>
        <w:t xml:space="preserve">- Tình hình sử dụng các loại vật liệu </w:t>
      </w:r>
      <w:r w:rsidR="007C5BAB">
        <w:rPr>
          <w:bCs/>
          <w:sz w:val="28"/>
          <w:szCs w:val="28"/>
          <w:lang w:val="pt-BR"/>
        </w:rPr>
        <w:t xml:space="preserve">lợp </w:t>
      </w:r>
      <w:r>
        <w:rPr>
          <w:bCs/>
          <w:sz w:val="28"/>
          <w:szCs w:val="28"/>
          <w:lang w:val="pt-BR"/>
        </w:rPr>
        <w:t>khác nếu có.</w:t>
      </w:r>
    </w:p>
    <w:p w:rsidR="005D4397" w:rsidRDefault="005D4397" w:rsidP="008D43AF">
      <w:pPr>
        <w:keepNext/>
        <w:spacing w:before="120"/>
        <w:ind w:firstLine="709"/>
        <w:jc w:val="both"/>
        <w:rPr>
          <w:bCs/>
          <w:sz w:val="28"/>
          <w:szCs w:val="28"/>
          <w:lang w:val="pt-BR"/>
        </w:rPr>
      </w:pPr>
      <w:r>
        <w:rPr>
          <w:bCs/>
          <w:sz w:val="28"/>
          <w:szCs w:val="28"/>
          <w:lang w:val="pt-BR"/>
        </w:rPr>
        <w:t>- Các đề xuất, kiến nghị của địa phương nếu có</w:t>
      </w:r>
    </w:p>
    <w:p w:rsidR="003F6023" w:rsidRPr="003F6023" w:rsidRDefault="003F6023" w:rsidP="003F6023">
      <w:pPr>
        <w:spacing w:before="120"/>
        <w:ind w:firstLine="709"/>
        <w:jc w:val="both"/>
        <w:rPr>
          <w:sz w:val="28"/>
          <w:szCs w:val="28"/>
          <w:lang w:val="fr-FR"/>
        </w:rPr>
      </w:pPr>
      <w:r w:rsidRPr="003F6023">
        <w:rPr>
          <w:sz w:val="28"/>
          <w:szCs w:val="28"/>
          <w:lang w:val="fr-FR"/>
        </w:rPr>
        <w:t>Kết quả tổng hợp thực hiện gửi về Bộ Xây dựng trước ngày 2</w:t>
      </w:r>
      <w:r w:rsidR="00DB7218">
        <w:rPr>
          <w:sz w:val="28"/>
          <w:szCs w:val="28"/>
          <w:lang w:val="fr-FR"/>
        </w:rPr>
        <w:t>8</w:t>
      </w:r>
      <w:r w:rsidR="00A157D2">
        <w:rPr>
          <w:sz w:val="28"/>
          <w:szCs w:val="28"/>
          <w:lang w:val="fr-FR"/>
        </w:rPr>
        <w:t xml:space="preserve"> tháng </w:t>
      </w:r>
      <w:r w:rsidR="00DB7218">
        <w:rPr>
          <w:sz w:val="28"/>
          <w:szCs w:val="28"/>
          <w:lang w:val="fr-FR"/>
        </w:rPr>
        <w:t>02</w:t>
      </w:r>
      <w:r w:rsidR="00A157D2">
        <w:rPr>
          <w:sz w:val="28"/>
          <w:szCs w:val="28"/>
          <w:lang w:val="fr-FR"/>
        </w:rPr>
        <w:t xml:space="preserve"> năm </w:t>
      </w:r>
      <w:r w:rsidRPr="003F6023">
        <w:rPr>
          <w:sz w:val="28"/>
          <w:szCs w:val="28"/>
          <w:lang w:val="fr-FR"/>
        </w:rPr>
        <w:t>201</w:t>
      </w:r>
      <w:r w:rsidR="00DB7218">
        <w:rPr>
          <w:sz w:val="28"/>
          <w:szCs w:val="28"/>
          <w:lang w:val="fr-FR"/>
        </w:rPr>
        <w:t>8</w:t>
      </w:r>
      <w:r w:rsidRPr="003F6023">
        <w:rPr>
          <w:sz w:val="28"/>
          <w:szCs w:val="28"/>
          <w:lang w:val="fr-FR"/>
        </w:rPr>
        <w:t xml:space="preserve"> để Bộ Xây dựng tổng hợp, báo cáo Thủ tướng Chính phủ.</w:t>
      </w:r>
    </w:p>
    <w:p w:rsidR="00E461F7" w:rsidRPr="008D43AF" w:rsidRDefault="003F6023" w:rsidP="003F6023">
      <w:pPr>
        <w:spacing w:before="240"/>
        <w:ind w:firstLine="720"/>
        <w:jc w:val="both"/>
        <w:rPr>
          <w:i/>
          <w:sz w:val="28"/>
          <w:szCs w:val="28"/>
        </w:rPr>
      </w:pPr>
      <w:r w:rsidRPr="008D43AF">
        <w:rPr>
          <w:i/>
          <w:sz w:val="28"/>
          <w:szCs w:val="28"/>
        </w:rPr>
        <w:t>Các thông tin trao đổi, xin liên hệ: Đào Danh Tùng - chuyên viên Vụ Vật liệu Xây dựng, Bộ Xây dự</w:t>
      </w:r>
      <w:r w:rsidR="008D43AF">
        <w:rPr>
          <w:i/>
          <w:sz w:val="28"/>
          <w:szCs w:val="28"/>
        </w:rPr>
        <w:t>ng</w:t>
      </w:r>
      <w:r w:rsidRPr="008D43AF">
        <w:rPr>
          <w:i/>
          <w:sz w:val="28"/>
          <w:szCs w:val="28"/>
        </w:rPr>
        <w:t>. ĐT: 04.39760271</w:t>
      </w:r>
      <w:r w:rsidR="008D43AF">
        <w:rPr>
          <w:i/>
          <w:sz w:val="28"/>
          <w:szCs w:val="28"/>
        </w:rPr>
        <w:t>(333)</w:t>
      </w:r>
      <w:r w:rsidRPr="008D43AF">
        <w:rPr>
          <w:i/>
          <w:sz w:val="28"/>
          <w:szCs w:val="28"/>
        </w:rPr>
        <w:t xml:space="preserve">; </w:t>
      </w:r>
      <w:r w:rsidR="008D43AF">
        <w:rPr>
          <w:i/>
          <w:sz w:val="28"/>
          <w:szCs w:val="28"/>
        </w:rPr>
        <w:t>0946555689</w:t>
      </w:r>
      <w:r w:rsidRPr="008D43AF">
        <w:rPr>
          <w:i/>
          <w:sz w:val="28"/>
          <w:szCs w:val="28"/>
        </w:rPr>
        <w:t>; Email: daodanhtung@gmail.com./.</w:t>
      </w:r>
    </w:p>
    <w:p w:rsidR="00AC780F" w:rsidRPr="002D1745" w:rsidRDefault="00064B8C" w:rsidP="00AC780F">
      <w:pPr>
        <w:spacing w:line="400" w:lineRule="exact"/>
        <w:rPr>
          <w:sz w:val="28"/>
          <w:szCs w:val="28"/>
        </w:rPr>
      </w:pPr>
      <w:r>
        <w:rPr>
          <w:noProof/>
          <w:sz w:val="28"/>
          <w:szCs w:val="28"/>
        </w:rPr>
        <mc:AlternateContent>
          <mc:Choice Requires="wps">
            <w:drawing>
              <wp:anchor distT="0" distB="0" distL="114300" distR="114300" simplePos="0" relativeHeight="251671552" behindDoc="0" locked="0" layoutInCell="1" allowOverlap="1" wp14:anchorId="06FEC1BA" wp14:editId="765AB344">
                <wp:simplePos x="0" y="0"/>
                <wp:positionH relativeFrom="column">
                  <wp:posOffset>5715</wp:posOffset>
                </wp:positionH>
                <wp:positionV relativeFrom="paragraph">
                  <wp:posOffset>241935</wp:posOffset>
                </wp:positionV>
                <wp:extent cx="1962150" cy="5880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88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780F" w:rsidRPr="00C34E8B" w:rsidRDefault="00AC780F" w:rsidP="00AC780F">
                            <w:pPr>
                              <w:keepNext/>
                              <w:jc w:val="both"/>
                              <w:rPr>
                                <w:b/>
                                <w:bCs/>
                                <w:i/>
                                <w:iCs/>
                                <w:lang w:val="pt-BR"/>
                              </w:rPr>
                            </w:pPr>
                            <w:r w:rsidRPr="00C34E8B">
                              <w:rPr>
                                <w:b/>
                                <w:bCs/>
                                <w:i/>
                                <w:iCs/>
                                <w:lang w:val="pt-BR"/>
                              </w:rPr>
                              <w:t>Nơi nhận:</w:t>
                            </w:r>
                          </w:p>
                          <w:p w:rsidR="00AC780F" w:rsidRDefault="00AC780F" w:rsidP="00AC780F">
                            <w:pPr>
                              <w:keepNext/>
                              <w:jc w:val="both"/>
                              <w:rPr>
                                <w:sz w:val="22"/>
                                <w:lang w:val="pt-BR"/>
                              </w:rPr>
                            </w:pPr>
                            <w:r w:rsidRPr="00C34E8B">
                              <w:rPr>
                                <w:sz w:val="22"/>
                                <w:lang w:val="pt-BR"/>
                              </w:rPr>
                              <w:t>- Như trên;</w:t>
                            </w:r>
                          </w:p>
                          <w:p w:rsidR="00AC780F" w:rsidRPr="00402B8F" w:rsidRDefault="00AC780F" w:rsidP="00AC780F">
                            <w:pPr>
                              <w:keepNext/>
                              <w:jc w:val="both"/>
                              <w:rPr>
                                <w:sz w:val="22"/>
                                <w:lang w:val="pt-BR"/>
                              </w:rPr>
                            </w:pPr>
                            <w:r w:rsidRPr="00C34E8B">
                              <w:rPr>
                                <w:sz w:val="22"/>
                              </w:rPr>
                              <w:t>- Lưu: V</w:t>
                            </w:r>
                            <w:r>
                              <w:rPr>
                                <w:sz w:val="22"/>
                              </w:rPr>
                              <w:t>T</w:t>
                            </w:r>
                            <w:r w:rsidRPr="00C34E8B">
                              <w:rPr>
                                <w:sz w:val="22"/>
                              </w:rPr>
                              <w:t>, VLXD.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5pt;margin-top:19.05pt;width:154.5pt;height:46.3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" stroked="f">
                <v:textbox style="mso-fit-shape-to-text:t">
                  <w:txbxContent>
                    <w:p w:rsidR="00AC780F" w:rsidRPr="00C34E8B" w:rsidRDefault="00AC780F" w:rsidP="00AC780F">
                      <w:pPr>
                        <w:keepNext/>
                        <w:jc w:val="both"/>
                        <w:rPr>
                          <w:b/>
                          <w:bCs/>
                          <w:i/>
                          <w:iCs/>
                          <w:lang w:val="pt-BR"/>
                        </w:rPr>
                      </w:pPr>
                      <w:r w:rsidRPr="00C34E8B">
                        <w:rPr>
                          <w:b/>
                          <w:bCs/>
                          <w:i/>
                          <w:iCs/>
                          <w:lang w:val="pt-BR"/>
                        </w:rPr>
                        <w:t>Nơi nhận:</w:t>
                      </w:r>
                    </w:p>
                    <w:p w:rsidR="00AC780F" w:rsidRDefault="00AC780F" w:rsidP="00AC780F">
                      <w:pPr>
                        <w:keepNext/>
                        <w:jc w:val="both"/>
                        <w:rPr>
                          <w:sz w:val="22"/>
                          <w:lang w:val="pt-BR"/>
                        </w:rPr>
                      </w:pPr>
                      <w:r w:rsidRPr="00C34E8B">
                        <w:rPr>
                          <w:sz w:val="22"/>
                          <w:lang w:val="pt-BR"/>
                        </w:rPr>
                        <w:t>- Như trên;</w:t>
                      </w:r>
                    </w:p>
                    <w:p w:rsidR="00AC780F" w:rsidRPr="00402B8F" w:rsidRDefault="00AC780F" w:rsidP="00AC780F">
                      <w:pPr>
                        <w:keepNext/>
                        <w:jc w:val="both"/>
                        <w:rPr>
                          <w:sz w:val="22"/>
                          <w:lang w:val="pt-BR"/>
                        </w:rPr>
                      </w:pPr>
                      <w:r w:rsidRPr="00C34E8B">
                        <w:rPr>
                          <w:sz w:val="22"/>
                        </w:rPr>
                        <w:t>- Lưu: V</w:t>
                      </w:r>
                      <w:r>
                        <w:rPr>
                          <w:sz w:val="22"/>
                        </w:rPr>
                        <w:t>T</w:t>
                      </w:r>
                      <w:r w:rsidRPr="00C34E8B">
                        <w:rPr>
                          <w:sz w:val="22"/>
                        </w:rPr>
                        <w:t>, VLXD.</w:t>
                      </w:r>
                    </w:p>
                  </w:txbxContent>
                </v:textbox>
              </v:shape>
            </w:pict>
          </mc:Fallback>
        </mc:AlternateContent>
      </w:r>
      <w:r w:rsidR="00AC780F" w:rsidRPr="009F4E88">
        <w:rPr>
          <w:noProof/>
          <w:sz w:val="28"/>
          <w:szCs w:val="28"/>
        </w:rPr>
        <mc:AlternateContent>
          <mc:Choice Requires="wps">
            <w:drawing>
              <wp:anchor distT="0" distB="0" distL="114300" distR="114300" simplePos="0" relativeHeight="251672576" behindDoc="0" locked="0" layoutInCell="1" allowOverlap="1" wp14:anchorId="109C2879" wp14:editId="51C96BAB">
                <wp:simplePos x="0" y="0"/>
                <wp:positionH relativeFrom="column">
                  <wp:posOffset>2653665</wp:posOffset>
                </wp:positionH>
                <wp:positionV relativeFrom="paragraph">
                  <wp:posOffset>127635</wp:posOffset>
                </wp:positionV>
                <wp:extent cx="341947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03985"/>
                        </a:xfrm>
                        <a:prstGeom prst="rect">
                          <a:avLst/>
                        </a:prstGeom>
                        <a:noFill/>
                        <a:ln w="9525">
                          <a:noFill/>
                          <a:miter lim="800000"/>
                          <a:headEnd/>
                          <a:tailEnd/>
                        </a:ln>
                      </wps:spPr>
                      <wps:txbx>
                        <w:txbxContent>
                          <w:p w:rsidR="00AC780F" w:rsidRPr="000757F2" w:rsidRDefault="00AC780F" w:rsidP="00AC780F">
                            <w:pPr>
                              <w:jc w:val="center"/>
                              <w:rPr>
                                <w:b/>
                                <w:caps/>
                                <w:sz w:val="26"/>
                                <w:szCs w:val="26"/>
                              </w:rPr>
                            </w:pPr>
                            <w:r>
                              <w:rPr>
                                <w:b/>
                                <w:caps/>
                                <w:sz w:val="26"/>
                                <w:szCs w:val="26"/>
                              </w:rPr>
                              <w:t>KT</w:t>
                            </w:r>
                            <w:r w:rsidRPr="000757F2">
                              <w:rPr>
                                <w:b/>
                                <w:caps/>
                                <w:sz w:val="26"/>
                                <w:szCs w:val="26"/>
                              </w:rPr>
                              <w:t>. Bộ trưởng</w:t>
                            </w:r>
                          </w:p>
                          <w:p w:rsidR="00AC780F" w:rsidRPr="000757F2" w:rsidRDefault="00AC780F" w:rsidP="00AC780F">
                            <w:pPr>
                              <w:jc w:val="center"/>
                              <w:rPr>
                                <w:b/>
                                <w:caps/>
                                <w:sz w:val="26"/>
                                <w:szCs w:val="26"/>
                              </w:rPr>
                            </w:pPr>
                            <w:r>
                              <w:rPr>
                                <w:b/>
                                <w:caps/>
                                <w:sz w:val="26"/>
                                <w:szCs w:val="26"/>
                              </w:rPr>
                              <w:t>Thứ trưởng</w:t>
                            </w:r>
                          </w:p>
                          <w:p w:rsidR="00AC780F" w:rsidRDefault="00AC780F" w:rsidP="00AC780F">
                            <w:pPr>
                              <w:jc w:val="center"/>
                            </w:pPr>
                          </w:p>
                          <w:p w:rsidR="00AC780F" w:rsidRDefault="00AC780F" w:rsidP="00AC780F">
                            <w:pPr>
                              <w:jc w:val="center"/>
                            </w:pPr>
                          </w:p>
                          <w:p w:rsidR="003761F2" w:rsidRPr="003761F2" w:rsidRDefault="003761F2" w:rsidP="006B7A2E">
                            <w:pPr>
                              <w:spacing w:before="120" w:after="120"/>
                              <w:jc w:val="center"/>
                              <w:rPr>
                                <w:sz w:val="28"/>
                                <w:szCs w:val="28"/>
                              </w:rPr>
                            </w:pPr>
                            <w:bookmarkStart w:id="0" w:name="_GoBack"/>
                            <w:bookmarkEnd w:id="0"/>
                            <w:r w:rsidRPr="003761F2">
                              <w:rPr>
                                <w:sz w:val="28"/>
                                <w:szCs w:val="28"/>
                              </w:rPr>
                              <w:t>(đã ký)</w:t>
                            </w:r>
                          </w:p>
                          <w:p w:rsidR="00AC780F" w:rsidRDefault="003761F2" w:rsidP="00AC780F">
                            <w:pPr>
                              <w:jc w:val="center"/>
                            </w:pPr>
                            <w:r>
                              <w:t xml:space="preserve"> </w:t>
                            </w:r>
                          </w:p>
                          <w:p w:rsidR="00AC780F" w:rsidRDefault="00AC780F" w:rsidP="00AC780F">
                            <w:pPr>
                              <w:jc w:val="center"/>
                            </w:pPr>
                          </w:p>
                          <w:p w:rsidR="00AC780F" w:rsidRPr="000757F2" w:rsidRDefault="00AC780F" w:rsidP="00AC780F">
                            <w:pPr>
                              <w:jc w:val="center"/>
                              <w:rPr>
                                <w:b/>
                                <w:sz w:val="28"/>
                                <w:szCs w:val="28"/>
                              </w:rPr>
                            </w:pPr>
                            <w:r>
                              <w:rPr>
                                <w:b/>
                                <w:sz w:val="28"/>
                                <w:szCs w:val="28"/>
                              </w:rPr>
                              <w:t>Bùi Phạm Khánh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08.95pt;margin-top:10.05pt;width:269.2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" filled="f" stroked="f">
                <v:textbox style="mso-fit-shape-to-text:t">
                  <w:txbxContent>
                    <w:p w:rsidR="00AC780F" w:rsidRPr="000757F2" w:rsidRDefault="00AC780F" w:rsidP="00AC780F">
                      <w:pPr>
                        <w:jc w:val="center"/>
                        <w:rPr>
                          <w:b/>
                          <w:caps/>
                          <w:sz w:val="26"/>
                          <w:szCs w:val="26"/>
                        </w:rPr>
                      </w:pPr>
                      <w:r>
                        <w:rPr>
                          <w:b/>
                          <w:caps/>
                          <w:sz w:val="26"/>
                          <w:szCs w:val="26"/>
                        </w:rPr>
                        <w:t>KT</w:t>
                      </w:r>
                      <w:r w:rsidRPr="000757F2">
                        <w:rPr>
                          <w:b/>
                          <w:caps/>
                          <w:sz w:val="26"/>
                          <w:szCs w:val="26"/>
                        </w:rPr>
                        <w:t>. Bộ trưởng</w:t>
                      </w:r>
                    </w:p>
                    <w:p w:rsidR="00AC780F" w:rsidRPr="000757F2" w:rsidRDefault="00AC780F" w:rsidP="00AC780F">
                      <w:pPr>
                        <w:jc w:val="center"/>
                        <w:rPr>
                          <w:b/>
                          <w:caps/>
                          <w:sz w:val="26"/>
                          <w:szCs w:val="26"/>
                        </w:rPr>
                      </w:pPr>
                      <w:r>
                        <w:rPr>
                          <w:b/>
                          <w:caps/>
                          <w:sz w:val="26"/>
                          <w:szCs w:val="26"/>
                        </w:rPr>
                        <w:t>Thứ trưởng</w:t>
                      </w:r>
                    </w:p>
                    <w:p w:rsidR="00AC780F" w:rsidRDefault="00AC780F" w:rsidP="00AC780F">
                      <w:pPr>
                        <w:jc w:val="center"/>
                      </w:pPr>
                    </w:p>
                    <w:p w:rsidR="00AC780F" w:rsidRDefault="00AC780F" w:rsidP="00AC780F">
                      <w:pPr>
                        <w:jc w:val="center"/>
                      </w:pPr>
                    </w:p>
                    <w:p w:rsidR="003761F2" w:rsidRPr="003761F2" w:rsidRDefault="003761F2" w:rsidP="006B7A2E">
                      <w:pPr>
                        <w:spacing w:before="120" w:after="120"/>
                        <w:jc w:val="center"/>
                        <w:rPr>
                          <w:sz w:val="28"/>
                          <w:szCs w:val="28"/>
                        </w:rPr>
                      </w:pPr>
                      <w:bookmarkStart w:id="1" w:name="_GoBack"/>
                      <w:bookmarkEnd w:id="1"/>
                      <w:r w:rsidRPr="003761F2">
                        <w:rPr>
                          <w:sz w:val="28"/>
                          <w:szCs w:val="28"/>
                        </w:rPr>
                        <w:t>(đã ký)</w:t>
                      </w:r>
                    </w:p>
                    <w:p w:rsidR="00AC780F" w:rsidRDefault="003761F2" w:rsidP="00AC780F">
                      <w:pPr>
                        <w:jc w:val="center"/>
                      </w:pPr>
                      <w:r>
                        <w:t xml:space="preserve"> </w:t>
                      </w:r>
                    </w:p>
                    <w:p w:rsidR="00AC780F" w:rsidRDefault="00AC780F" w:rsidP="00AC780F">
                      <w:pPr>
                        <w:jc w:val="center"/>
                      </w:pPr>
                    </w:p>
                    <w:p w:rsidR="00AC780F" w:rsidRPr="000757F2" w:rsidRDefault="00AC780F" w:rsidP="00AC780F">
                      <w:pPr>
                        <w:jc w:val="center"/>
                        <w:rPr>
                          <w:b/>
                          <w:sz w:val="28"/>
                          <w:szCs w:val="28"/>
                        </w:rPr>
                      </w:pPr>
                      <w:r>
                        <w:rPr>
                          <w:b/>
                          <w:sz w:val="28"/>
                          <w:szCs w:val="28"/>
                        </w:rPr>
                        <w:t>Bùi Phạm Khánh</w:t>
                      </w:r>
                    </w:p>
                  </w:txbxContent>
                </v:textbox>
              </v:shape>
            </w:pict>
          </mc:Fallback>
        </mc:AlternateContent>
      </w:r>
    </w:p>
    <w:p w:rsidR="002D1745" w:rsidRDefault="002D1745" w:rsidP="00CE1776">
      <w:pPr>
        <w:ind w:firstLine="720"/>
        <w:jc w:val="both"/>
        <w:rPr>
          <w:sz w:val="28"/>
          <w:szCs w:val="28"/>
        </w:rPr>
      </w:pPr>
    </w:p>
    <w:p w:rsidR="006C559F" w:rsidRDefault="006C559F" w:rsidP="002D1745">
      <w:pPr>
        <w:spacing w:line="400" w:lineRule="exact"/>
        <w:rPr>
          <w:sz w:val="28"/>
          <w:szCs w:val="28"/>
        </w:rPr>
      </w:pPr>
    </w:p>
    <w:p w:rsidR="006C559F" w:rsidRDefault="006C559F" w:rsidP="002D1745">
      <w:pPr>
        <w:spacing w:line="400" w:lineRule="exact"/>
        <w:rPr>
          <w:sz w:val="28"/>
          <w:szCs w:val="28"/>
        </w:rPr>
      </w:pPr>
    </w:p>
    <w:p w:rsidR="006C559F" w:rsidRDefault="006C559F" w:rsidP="002D1745">
      <w:pPr>
        <w:spacing w:line="400" w:lineRule="exact"/>
        <w:rPr>
          <w:sz w:val="28"/>
          <w:szCs w:val="28"/>
        </w:rPr>
      </w:pPr>
    </w:p>
    <w:p w:rsidR="006C559F" w:rsidRDefault="006C559F" w:rsidP="002D1745">
      <w:pPr>
        <w:spacing w:line="400" w:lineRule="exact"/>
        <w:rPr>
          <w:sz w:val="28"/>
          <w:szCs w:val="28"/>
        </w:rPr>
      </w:pPr>
    </w:p>
    <w:p w:rsidR="006C559F" w:rsidRDefault="006C559F" w:rsidP="002D1745">
      <w:pPr>
        <w:spacing w:line="400" w:lineRule="exact"/>
        <w:rPr>
          <w:sz w:val="28"/>
          <w:szCs w:val="28"/>
        </w:rPr>
      </w:pPr>
    </w:p>
    <w:p w:rsidR="006C559F" w:rsidRDefault="006C559F" w:rsidP="002D1745">
      <w:pPr>
        <w:spacing w:line="400" w:lineRule="exact"/>
        <w:rPr>
          <w:sz w:val="28"/>
          <w:szCs w:val="28"/>
        </w:rPr>
      </w:pPr>
    </w:p>
    <w:p w:rsidR="00505BAB" w:rsidRDefault="00505BAB" w:rsidP="007210AA">
      <w:pPr>
        <w:spacing w:line="400" w:lineRule="exact"/>
        <w:jc w:val="center"/>
        <w:rPr>
          <w:caps/>
          <w:sz w:val="28"/>
          <w:szCs w:val="28"/>
        </w:rPr>
        <w:sectPr w:rsidR="00505BAB" w:rsidSect="003F6023">
          <w:pgSz w:w="11907" w:h="16840" w:code="9"/>
          <w:pgMar w:top="1134" w:right="1134" w:bottom="1134" w:left="1701" w:header="720" w:footer="720" w:gutter="0"/>
          <w:cols w:space="720"/>
          <w:docGrid w:linePitch="360"/>
        </w:sectPr>
      </w:pPr>
    </w:p>
    <w:p w:rsidR="002D1745" w:rsidRDefault="001B0507" w:rsidP="0093024A">
      <w:pPr>
        <w:ind w:left="1440" w:firstLine="720"/>
        <w:rPr>
          <w:b/>
          <w:caps/>
          <w:sz w:val="28"/>
          <w:szCs w:val="28"/>
        </w:rPr>
      </w:pPr>
      <w:r w:rsidRPr="0034247D">
        <w:rPr>
          <w:b/>
          <w:caps/>
          <w:noProof/>
          <w:sz w:val="28"/>
          <w:szCs w:val="28"/>
        </w:rPr>
        <w:lastRenderedPageBreak/>
        <mc:AlternateContent>
          <mc:Choice Requires="wps">
            <w:drawing>
              <wp:anchor distT="0" distB="0" distL="114300" distR="114300" simplePos="0" relativeHeight="251674624" behindDoc="0" locked="0" layoutInCell="1" allowOverlap="1" wp14:anchorId="62D68B18" wp14:editId="5BA313E0">
                <wp:simplePos x="0" y="0"/>
                <wp:positionH relativeFrom="column">
                  <wp:posOffset>-422910</wp:posOffset>
                </wp:positionH>
                <wp:positionV relativeFrom="paragraph">
                  <wp:posOffset>7838440</wp:posOffset>
                </wp:positionV>
                <wp:extent cx="6286500" cy="5715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71500"/>
                        </a:xfrm>
                        <a:prstGeom prst="rect">
                          <a:avLst/>
                        </a:prstGeom>
                        <a:solidFill>
                          <a:srgbClr val="FFFFFF"/>
                        </a:solidFill>
                        <a:ln w="9525">
                          <a:noFill/>
                          <a:miter lim="800000"/>
                          <a:headEnd/>
                          <a:tailEnd/>
                        </a:ln>
                      </wps:spPr>
                      <wps:txbx>
                        <w:txbxContent>
                          <w:p w:rsidR="001B0507" w:rsidRPr="001B0507" w:rsidRDefault="001B0507">
                            <w:pPr>
                              <w:rPr>
                                <w:sz w:val="22"/>
                                <w:szCs w:val="22"/>
                              </w:rPr>
                            </w:pPr>
                            <w:r w:rsidRPr="001B0507">
                              <w:rPr>
                                <w:sz w:val="22"/>
                                <w:szCs w:val="22"/>
                              </w:rPr>
                              <w:t>Mọi chi tiết xin liên hệ: Ông Đào Danh Tùng, chuyên viên Vụ Vật liệu xây dựng. Điện thoại 04 39760271 (Số máy lẻ</w:t>
                            </w:r>
                            <w:r w:rsidR="00CC3E70">
                              <w:rPr>
                                <w:sz w:val="22"/>
                                <w:szCs w:val="22"/>
                              </w:rPr>
                              <w:t xml:space="preserve"> 333</w:t>
                            </w:r>
                            <w:r w:rsidRPr="001B0507">
                              <w:rPr>
                                <w:sz w:val="22"/>
                                <w:szCs w:val="22"/>
                              </w:rPr>
                              <w:t>); ĐTDĐ 0</w:t>
                            </w:r>
                            <w:r w:rsidR="008D7F92">
                              <w:rPr>
                                <w:sz w:val="22"/>
                                <w:szCs w:val="22"/>
                              </w:rPr>
                              <w:t>946 555 689</w:t>
                            </w:r>
                            <w:r w:rsidRPr="001B0507">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3.3pt;margin-top:617.2pt;width:49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" stroked="f">
                <v:textbox>
                  <w:txbxContent>
                    <w:p w:rsidR="001B0507" w:rsidRPr="001B0507" w:rsidRDefault="001B0507">
                      <w:pPr>
                        <w:rPr>
                          <w:sz w:val="22"/>
                          <w:szCs w:val="22"/>
                        </w:rPr>
                      </w:pPr>
                      <w:r w:rsidRPr="001B0507">
                        <w:rPr>
                          <w:sz w:val="22"/>
                          <w:szCs w:val="22"/>
                        </w:rPr>
                        <w:t>Mọi chi tiết xin liên hệ: Ông Đào Danh Tùng, chuyên viên Vụ Vật liệu xây dựng. Điện thoại 04 39760271 (Số máy lẻ</w:t>
                      </w:r>
                      <w:r w:rsidR="00CC3E70">
                        <w:rPr>
                          <w:sz w:val="22"/>
                          <w:szCs w:val="22"/>
                        </w:rPr>
                        <w:t xml:space="preserve"> 333</w:t>
                      </w:r>
                      <w:r w:rsidRPr="001B0507">
                        <w:rPr>
                          <w:sz w:val="22"/>
                          <w:szCs w:val="22"/>
                        </w:rPr>
                        <w:t>); ĐTDĐ 0</w:t>
                      </w:r>
                      <w:r w:rsidR="008D7F92">
                        <w:rPr>
                          <w:sz w:val="22"/>
                          <w:szCs w:val="22"/>
                        </w:rPr>
                        <w:t>946 555 689</w:t>
                      </w:r>
                      <w:proofErr w:type="gramStart"/>
                      <w:r w:rsidRPr="001B0507">
                        <w:rPr>
                          <w:sz w:val="22"/>
                          <w:szCs w:val="22"/>
                        </w:rPr>
                        <w:t>./</w:t>
                      </w:r>
                      <w:proofErr w:type="gramEnd"/>
                      <w:r w:rsidRPr="001B0507">
                        <w:rPr>
                          <w:sz w:val="22"/>
                          <w:szCs w:val="22"/>
                        </w:rPr>
                        <w:t>.</w:t>
                      </w:r>
                    </w:p>
                  </w:txbxContent>
                </v:textbox>
              </v:shape>
            </w:pict>
          </mc:Fallback>
        </mc:AlternateContent>
      </w:r>
      <w:r w:rsidR="006C559F" w:rsidRPr="0034247D">
        <w:rPr>
          <w:b/>
          <w:caps/>
          <w:sz w:val="28"/>
          <w:szCs w:val="28"/>
        </w:rPr>
        <w:t>Phụ lục kèm theo công văn số:</w:t>
      </w:r>
    </w:p>
    <w:p w:rsidR="00480135" w:rsidRDefault="00480135" w:rsidP="0055697F">
      <w:pPr>
        <w:spacing w:line="400" w:lineRule="exact"/>
        <w:ind w:left="1440" w:firstLine="720"/>
        <w:rPr>
          <w:sz w:val="28"/>
          <w:szCs w:val="28"/>
        </w:rPr>
      </w:pPr>
      <w:r w:rsidRPr="00480135">
        <w:rPr>
          <w:sz w:val="28"/>
          <w:szCs w:val="28"/>
        </w:rPr>
        <w:t>Tỉnh/Thành phố ….</w:t>
      </w:r>
    </w:p>
    <w:tbl>
      <w:tblPr>
        <w:tblStyle w:val="TableGrid"/>
        <w:tblW w:w="13324" w:type="dxa"/>
        <w:tblInd w:w="959" w:type="dxa"/>
        <w:tblLook w:val="04A0" w:firstRow="1" w:lastRow="0" w:firstColumn="1" w:lastColumn="0" w:noHBand="0" w:noVBand="1"/>
      </w:tblPr>
      <w:tblGrid>
        <w:gridCol w:w="564"/>
        <w:gridCol w:w="3972"/>
        <w:gridCol w:w="2835"/>
        <w:gridCol w:w="3685"/>
        <w:gridCol w:w="2268"/>
      </w:tblGrid>
      <w:tr w:rsidR="00C06AFB" w:rsidTr="00C06AFB">
        <w:trPr>
          <w:trHeight w:val="323"/>
        </w:trPr>
        <w:tc>
          <w:tcPr>
            <w:tcW w:w="564" w:type="dxa"/>
            <w:vMerge w:val="restart"/>
            <w:vAlign w:val="center"/>
          </w:tcPr>
          <w:p w:rsidR="00C06AFB" w:rsidRPr="006C559F" w:rsidRDefault="00C06AFB" w:rsidP="00C06AFB">
            <w:pPr>
              <w:jc w:val="center"/>
              <w:rPr>
                <w:sz w:val="28"/>
                <w:szCs w:val="28"/>
              </w:rPr>
            </w:pPr>
            <w:r w:rsidRPr="006C559F">
              <w:rPr>
                <w:sz w:val="28"/>
                <w:szCs w:val="28"/>
              </w:rPr>
              <w:t>TT</w:t>
            </w:r>
          </w:p>
        </w:tc>
        <w:tc>
          <w:tcPr>
            <w:tcW w:w="3972" w:type="dxa"/>
            <w:vMerge w:val="restart"/>
            <w:vAlign w:val="center"/>
          </w:tcPr>
          <w:p w:rsidR="00C06AFB" w:rsidRPr="006C559F" w:rsidRDefault="00C06AFB" w:rsidP="00C06AFB">
            <w:pPr>
              <w:jc w:val="center"/>
              <w:rPr>
                <w:sz w:val="28"/>
                <w:szCs w:val="28"/>
              </w:rPr>
            </w:pPr>
            <w:r>
              <w:rPr>
                <w:sz w:val="28"/>
                <w:szCs w:val="28"/>
              </w:rPr>
              <w:t>V</w:t>
            </w:r>
            <w:r w:rsidRPr="006C559F">
              <w:rPr>
                <w:sz w:val="28"/>
                <w:szCs w:val="28"/>
              </w:rPr>
              <w:t>ật liệu lợp</w:t>
            </w:r>
          </w:p>
        </w:tc>
        <w:tc>
          <w:tcPr>
            <w:tcW w:w="6520" w:type="dxa"/>
            <w:gridSpan w:val="2"/>
            <w:vAlign w:val="center"/>
          </w:tcPr>
          <w:p w:rsidR="00C06AFB" w:rsidRPr="006C559F" w:rsidRDefault="00C06AFB" w:rsidP="00C06AFB">
            <w:pPr>
              <w:jc w:val="center"/>
              <w:rPr>
                <w:sz w:val="28"/>
                <w:szCs w:val="28"/>
              </w:rPr>
            </w:pPr>
            <w:r w:rsidRPr="006C559F">
              <w:rPr>
                <w:sz w:val="28"/>
                <w:szCs w:val="28"/>
              </w:rPr>
              <w:t>S</w:t>
            </w:r>
            <w:r>
              <w:rPr>
                <w:sz w:val="28"/>
                <w:szCs w:val="28"/>
              </w:rPr>
              <w:t>ố lượng m</w:t>
            </w:r>
            <w:r w:rsidRPr="006C559F">
              <w:rPr>
                <w:sz w:val="28"/>
                <w:szCs w:val="28"/>
                <w:vertAlign w:val="superscript"/>
              </w:rPr>
              <w:t>2</w:t>
            </w:r>
            <w:r>
              <w:rPr>
                <w:sz w:val="28"/>
                <w:szCs w:val="28"/>
                <w:vertAlign w:val="superscript"/>
              </w:rPr>
              <w:t xml:space="preserve"> </w:t>
            </w:r>
            <w:r>
              <w:rPr>
                <w:sz w:val="28"/>
                <w:szCs w:val="28"/>
              </w:rPr>
              <w:t>mái được lợp tính đến cuối năm</w:t>
            </w:r>
            <w:r w:rsidRPr="006C559F">
              <w:rPr>
                <w:sz w:val="28"/>
                <w:szCs w:val="28"/>
              </w:rPr>
              <w:t xml:space="preserve"> 2017</w:t>
            </w:r>
          </w:p>
          <w:p w:rsidR="00C06AFB" w:rsidRPr="006C559F" w:rsidRDefault="00C06AFB" w:rsidP="00C06AFB">
            <w:pPr>
              <w:jc w:val="center"/>
              <w:rPr>
                <w:sz w:val="28"/>
                <w:szCs w:val="28"/>
              </w:rPr>
            </w:pPr>
          </w:p>
        </w:tc>
        <w:tc>
          <w:tcPr>
            <w:tcW w:w="2268" w:type="dxa"/>
            <w:vMerge w:val="restart"/>
            <w:vAlign w:val="center"/>
          </w:tcPr>
          <w:p w:rsidR="00C06AFB" w:rsidRPr="006C559F" w:rsidRDefault="00C06AFB" w:rsidP="00C06AFB">
            <w:pPr>
              <w:jc w:val="center"/>
              <w:rPr>
                <w:sz w:val="28"/>
                <w:szCs w:val="28"/>
              </w:rPr>
            </w:pPr>
            <w:r>
              <w:rPr>
                <w:sz w:val="28"/>
                <w:szCs w:val="28"/>
              </w:rPr>
              <w:t>Số hộ gia đình sử dụng</w:t>
            </w:r>
          </w:p>
        </w:tc>
      </w:tr>
      <w:tr w:rsidR="00C06AFB" w:rsidTr="00C06AFB">
        <w:trPr>
          <w:trHeight w:val="322"/>
        </w:trPr>
        <w:tc>
          <w:tcPr>
            <w:tcW w:w="564" w:type="dxa"/>
            <w:vMerge/>
            <w:vAlign w:val="center"/>
          </w:tcPr>
          <w:p w:rsidR="00C06AFB" w:rsidRPr="006C559F" w:rsidRDefault="00C06AFB" w:rsidP="00C06AFB">
            <w:pPr>
              <w:jc w:val="center"/>
              <w:rPr>
                <w:sz w:val="28"/>
                <w:szCs w:val="28"/>
              </w:rPr>
            </w:pPr>
          </w:p>
        </w:tc>
        <w:tc>
          <w:tcPr>
            <w:tcW w:w="3972" w:type="dxa"/>
            <w:vMerge/>
            <w:vAlign w:val="center"/>
          </w:tcPr>
          <w:p w:rsidR="00C06AFB" w:rsidRDefault="00C06AFB" w:rsidP="00C06AFB">
            <w:pPr>
              <w:jc w:val="center"/>
              <w:rPr>
                <w:sz w:val="28"/>
                <w:szCs w:val="28"/>
              </w:rPr>
            </w:pPr>
          </w:p>
        </w:tc>
        <w:tc>
          <w:tcPr>
            <w:tcW w:w="2835" w:type="dxa"/>
            <w:vAlign w:val="center"/>
          </w:tcPr>
          <w:p w:rsidR="00C06AFB" w:rsidRDefault="00C06AFB" w:rsidP="00C06AFB">
            <w:pPr>
              <w:jc w:val="center"/>
              <w:rPr>
                <w:sz w:val="28"/>
                <w:szCs w:val="28"/>
              </w:rPr>
            </w:pPr>
            <w:r>
              <w:rPr>
                <w:sz w:val="28"/>
                <w:szCs w:val="28"/>
              </w:rPr>
              <w:t>Cho nhà ở</w:t>
            </w:r>
          </w:p>
        </w:tc>
        <w:tc>
          <w:tcPr>
            <w:tcW w:w="3685" w:type="dxa"/>
            <w:vAlign w:val="center"/>
          </w:tcPr>
          <w:p w:rsidR="00C06AFB" w:rsidRDefault="00C06AFB" w:rsidP="00C06AFB">
            <w:pPr>
              <w:jc w:val="center"/>
              <w:rPr>
                <w:sz w:val="28"/>
                <w:szCs w:val="28"/>
              </w:rPr>
            </w:pPr>
            <w:r>
              <w:rPr>
                <w:sz w:val="28"/>
                <w:szCs w:val="28"/>
              </w:rPr>
              <w:t>Cho mục đích khác (chăn nuôi, nhà xưởng, …)</w:t>
            </w:r>
          </w:p>
        </w:tc>
        <w:tc>
          <w:tcPr>
            <w:tcW w:w="2268" w:type="dxa"/>
            <w:vMerge/>
          </w:tcPr>
          <w:p w:rsidR="00C06AFB" w:rsidRDefault="00C06AFB" w:rsidP="0093024A">
            <w:pPr>
              <w:jc w:val="center"/>
              <w:rPr>
                <w:sz w:val="28"/>
                <w:szCs w:val="28"/>
              </w:rPr>
            </w:pPr>
          </w:p>
        </w:tc>
      </w:tr>
      <w:tr w:rsidR="00C06AFB" w:rsidTr="00C06AFB">
        <w:tc>
          <w:tcPr>
            <w:tcW w:w="564" w:type="dxa"/>
            <w:vAlign w:val="center"/>
          </w:tcPr>
          <w:p w:rsidR="00C06AFB" w:rsidRPr="006C559F" w:rsidRDefault="00C06AFB" w:rsidP="0093024A">
            <w:pPr>
              <w:jc w:val="center"/>
              <w:rPr>
                <w:sz w:val="28"/>
                <w:szCs w:val="28"/>
              </w:rPr>
            </w:pPr>
            <w:r>
              <w:rPr>
                <w:sz w:val="28"/>
                <w:szCs w:val="28"/>
              </w:rPr>
              <w:t>1</w:t>
            </w:r>
          </w:p>
        </w:tc>
        <w:tc>
          <w:tcPr>
            <w:tcW w:w="3972" w:type="dxa"/>
          </w:tcPr>
          <w:p w:rsidR="00C06AFB" w:rsidRPr="006C559F" w:rsidRDefault="00C06AFB" w:rsidP="00F0246C">
            <w:pPr>
              <w:rPr>
                <w:sz w:val="28"/>
                <w:szCs w:val="28"/>
              </w:rPr>
            </w:pPr>
            <w:r>
              <w:rPr>
                <w:bCs/>
                <w:sz w:val="28"/>
                <w:szCs w:val="28"/>
                <w:lang w:val="pt-BR"/>
              </w:rPr>
              <w:t>Tấm lợp sóng amiăng xi măng (fibro xi măng)</w:t>
            </w:r>
          </w:p>
        </w:tc>
        <w:tc>
          <w:tcPr>
            <w:tcW w:w="2835" w:type="dxa"/>
          </w:tcPr>
          <w:p w:rsidR="00C06AFB" w:rsidRPr="006C559F" w:rsidRDefault="00C06AFB" w:rsidP="0093024A">
            <w:pPr>
              <w:rPr>
                <w:sz w:val="28"/>
                <w:szCs w:val="28"/>
              </w:rPr>
            </w:pPr>
          </w:p>
        </w:tc>
        <w:tc>
          <w:tcPr>
            <w:tcW w:w="3685" w:type="dxa"/>
          </w:tcPr>
          <w:p w:rsidR="00C06AFB" w:rsidRPr="006C559F" w:rsidRDefault="00C06AFB" w:rsidP="0093024A">
            <w:pPr>
              <w:rPr>
                <w:sz w:val="28"/>
                <w:szCs w:val="28"/>
              </w:rPr>
            </w:pPr>
          </w:p>
        </w:tc>
        <w:tc>
          <w:tcPr>
            <w:tcW w:w="2268" w:type="dxa"/>
          </w:tcPr>
          <w:p w:rsidR="00C06AFB" w:rsidRPr="006C559F" w:rsidRDefault="00C06AFB" w:rsidP="0093024A">
            <w:pPr>
              <w:rPr>
                <w:sz w:val="28"/>
                <w:szCs w:val="28"/>
              </w:rPr>
            </w:pPr>
          </w:p>
        </w:tc>
      </w:tr>
      <w:tr w:rsidR="00C06AFB" w:rsidTr="00C06AFB">
        <w:tc>
          <w:tcPr>
            <w:tcW w:w="564" w:type="dxa"/>
            <w:vAlign w:val="center"/>
          </w:tcPr>
          <w:p w:rsidR="00C06AFB" w:rsidRPr="006C559F" w:rsidRDefault="00C06AFB" w:rsidP="0093024A">
            <w:pPr>
              <w:jc w:val="center"/>
              <w:rPr>
                <w:sz w:val="28"/>
                <w:szCs w:val="28"/>
              </w:rPr>
            </w:pPr>
            <w:r>
              <w:rPr>
                <w:sz w:val="28"/>
                <w:szCs w:val="28"/>
              </w:rPr>
              <w:t>2</w:t>
            </w:r>
          </w:p>
        </w:tc>
        <w:tc>
          <w:tcPr>
            <w:tcW w:w="3972" w:type="dxa"/>
          </w:tcPr>
          <w:p w:rsidR="00C06AFB" w:rsidRPr="006C559F" w:rsidRDefault="00C06AFB" w:rsidP="0093024A">
            <w:pPr>
              <w:rPr>
                <w:sz w:val="28"/>
                <w:szCs w:val="28"/>
              </w:rPr>
            </w:pPr>
            <w:r>
              <w:rPr>
                <w:bCs/>
                <w:sz w:val="28"/>
                <w:szCs w:val="28"/>
                <w:lang w:val="pt-BR"/>
              </w:rPr>
              <w:t>Tấm lợp kim loại</w:t>
            </w:r>
          </w:p>
        </w:tc>
        <w:tc>
          <w:tcPr>
            <w:tcW w:w="2835" w:type="dxa"/>
          </w:tcPr>
          <w:p w:rsidR="00C06AFB" w:rsidRPr="006C559F" w:rsidRDefault="00C06AFB" w:rsidP="0093024A">
            <w:pPr>
              <w:rPr>
                <w:sz w:val="28"/>
                <w:szCs w:val="28"/>
              </w:rPr>
            </w:pPr>
          </w:p>
        </w:tc>
        <w:tc>
          <w:tcPr>
            <w:tcW w:w="3685" w:type="dxa"/>
          </w:tcPr>
          <w:p w:rsidR="00C06AFB" w:rsidRPr="006C559F" w:rsidRDefault="00C06AFB" w:rsidP="0093024A">
            <w:pPr>
              <w:rPr>
                <w:sz w:val="28"/>
                <w:szCs w:val="28"/>
              </w:rPr>
            </w:pPr>
          </w:p>
        </w:tc>
        <w:tc>
          <w:tcPr>
            <w:tcW w:w="2268" w:type="dxa"/>
          </w:tcPr>
          <w:p w:rsidR="00C06AFB" w:rsidRPr="006C559F" w:rsidRDefault="00C06AFB" w:rsidP="0093024A">
            <w:pPr>
              <w:rPr>
                <w:sz w:val="28"/>
                <w:szCs w:val="28"/>
              </w:rPr>
            </w:pPr>
          </w:p>
        </w:tc>
      </w:tr>
      <w:tr w:rsidR="00C06AFB" w:rsidTr="00C06AFB">
        <w:tc>
          <w:tcPr>
            <w:tcW w:w="564" w:type="dxa"/>
            <w:vAlign w:val="center"/>
          </w:tcPr>
          <w:p w:rsidR="00C06AFB" w:rsidRPr="006C559F" w:rsidRDefault="00C06AFB" w:rsidP="0093024A">
            <w:pPr>
              <w:jc w:val="center"/>
              <w:rPr>
                <w:sz w:val="28"/>
                <w:szCs w:val="28"/>
              </w:rPr>
            </w:pPr>
            <w:r>
              <w:rPr>
                <w:sz w:val="28"/>
                <w:szCs w:val="28"/>
              </w:rPr>
              <w:t>3</w:t>
            </w:r>
          </w:p>
        </w:tc>
        <w:tc>
          <w:tcPr>
            <w:tcW w:w="3972" w:type="dxa"/>
          </w:tcPr>
          <w:p w:rsidR="00C06AFB" w:rsidRPr="006C559F" w:rsidRDefault="00C06AFB" w:rsidP="0093024A">
            <w:pPr>
              <w:rPr>
                <w:sz w:val="28"/>
                <w:szCs w:val="28"/>
              </w:rPr>
            </w:pPr>
            <w:r>
              <w:rPr>
                <w:bCs/>
                <w:sz w:val="28"/>
                <w:szCs w:val="28"/>
                <w:lang w:val="pt-BR"/>
              </w:rPr>
              <w:t>Tấm lợp plastic</w:t>
            </w:r>
          </w:p>
        </w:tc>
        <w:tc>
          <w:tcPr>
            <w:tcW w:w="2835" w:type="dxa"/>
          </w:tcPr>
          <w:p w:rsidR="00C06AFB" w:rsidRPr="006C559F" w:rsidRDefault="00C06AFB" w:rsidP="0093024A">
            <w:pPr>
              <w:rPr>
                <w:sz w:val="28"/>
                <w:szCs w:val="28"/>
              </w:rPr>
            </w:pPr>
          </w:p>
        </w:tc>
        <w:tc>
          <w:tcPr>
            <w:tcW w:w="3685" w:type="dxa"/>
          </w:tcPr>
          <w:p w:rsidR="00C06AFB" w:rsidRPr="006C559F" w:rsidRDefault="00C06AFB" w:rsidP="0093024A">
            <w:pPr>
              <w:rPr>
                <w:sz w:val="28"/>
                <w:szCs w:val="28"/>
              </w:rPr>
            </w:pPr>
          </w:p>
        </w:tc>
        <w:tc>
          <w:tcPr>
            <w:tcW w:w="2268" w:type="dxa"/>
          </w:tcPr>
          <w:p w:rsidR="00C06AFB" w:rsidRPr="006C559F" w:rsidRDefault="00C06AFB" w:rsidP="0093024A">
            <w:pPr>
              <w:rPr>
                <w:sz w:val="28"/>
                <w:szCs w:val="28"/>
              </w:rPr>
            </w:pPr>
          </w:p>
        </w:tc>
      </w:tr>
      <w:tr w:rsidR="00C06AFB" w:rsidTr="00C06AFB">
        <w:tc>
          <w:tcPr>
            <w:tcW w:w="564" w:type="dxa"/>
            <w:vAlign w:val="center"/>
          </w:tcPr>
          <w:p w:rsidR="00C06AFB" w:rsidRPr="006C559F" w:rsidRDefault="00C06AFB" w:rsidP="0093024A">
            <w:pPr>
              <w:jc w:val="center"/>
              <w:rPr>
                <w:sz w:val="28"/>
                <w:szCs w:val="28"/>
              </w:rPr>
            </w:pPr>
            <w:r>
              <w:rPr>
                <w:sz w:val="28"/>
                <w:szCs w:val="28"/>
              </w:rPr>
              <w:t>4</w:t>
            </w:r>
          </w:p>
        </w:tc>
        <w:tc>
          <w:tcPr>
            <w:tcW w:w="3972" w:type="dxa"/>
          </w:tcPr>
          <w:p w:rsidR="00C06AFB" w:rsidRPr="006C559F" w:rsidRDefault="00C06AFB" w:rsidP="0093024A">
            <w:pPr>
              <w:rPr>
                <w:sz w:val="28"/>
                <w:szCs w:val="28"/>
              </w:rPr>
            </w:pPr>
            <w:r>
              <w:rPr>
                <w:bCs/>
                <w:sz w:val="28"/>
                <w:szCs w:val="28"/>
                <w:lang w:val="pt-BR"/>
              </w:rPr>
              <w:t>Ngói lợp</w:t>
            </w:r>
          </w:p>
        </w:tc>
        <w:tc>
          <w:tcPr>
            <w:tcW w:w="2835" w:type="dxa"/>
          </w:tcPr>
          <w:p w:rsidR="00C06AFB" w:rsidRPr="006C559F" w:rsidRDefault="00C06AFB" w:rsidP="0093024A">
            <w:pPr>
              <w:rPr>
                <w:sz w:val="28"/>
                <w:szCs w:val="28"/>
              </w:rPr>
            </w:pPr>
          </w:p>
        </w:tc>
        <w:tc>
          <w:tcPr>
            <w:tcW w:w="3685" w:type="dxa"/>
          </w:tcPr>
          <w:p w:rsidR="00C06AFB" w:rsidRPr="006C559F" w:rsidRDefault="00C06AFB" w:rsidP="0093024A">
            <w:pPr>
              <w:rPr>
                <w:sz w:val="28"/>
                <w:szCs w:val="28"/>
              </w:rPr>
            </w:pPr>
          </w:p>
        </w:tc>
        <w:tc>
          <w:tcPr>
            <w:tcW w:w="2268" w:type="dxa"/>
          </w:tcPr>
          <w:p w:rsidR="00C06AFB" w:rsidRPr="006C559F" w:rsidRDefault="00C06AFB" w:rsidP="0093024A">
            <w:pPr>
              <w:rPr>
                <w:sz w:val="28"/>
                <w:szCs w:val="28"/>
              </w:rPr>
            </w:pPr>
          </w:p>
        </w:tc>
      </w:tr>
      <w:tr w:rsidR="00C06AFB" w:rsidTr="00C06AFB">
        <w:tc>
          <w:tcPr>
            <w:tcW w:w="564" w:type="dxa"/>
            <w:vAlign w:val="center"/>
          </w:tcPr>
          <w:p w:rsidR="00C06AFB" w:rsidRPr="006C559F" w:rsidRDefault="00C06AFB" w:rsidP="0093024A">
            <w:pPr>
              <w:jc w:val="center"/>
              <w:rPr>
                <w:sz w:val="28"/>
                <w:szCs w:val="28"/>
              </w:rPr>
            </w:pPr>
            <w:r>
              <w:rPr>
                <w:sz w:val="28"/>
                <w:szCs w:val="28"/>
              </w:rPr>
              <w:t>5</w:t>
            </w:r>
          </w:p>
        </w:tc>
        <w:tc>
          <w:tcPr>
            <w:tcW w:w="3972" w:type="dxa"/>
          </w:tcPr>
          <w:p w:rsidR="00C06AFB" w:rsidRPr="006C559F" w:rsidRDefault="00C06AFB" w:rsidP="0093024A">
            <w:pPr>
              <w:rPr>
                <w:sz w:val="28"/>
                <w:szCs w:val="28"/>
              </w:rPr>
            </w:pPr>
            <w:r>
              <w:rPr>
                <w:bCs/>
                <w:sz w:val="28"/>
                <w:szCs w:val="28"/>
                <w:lang w:val="pt-BR"/>
              </w:rPr>
              <w:t>Các loại vật liệu lợp khác</w:t>
            </w:r>
          </w:p>
        </w:tc>
        <w:tc>
          <w:tcPr>
            <w:tcW w:w="2835" w:type="dxa"/>
          </w:tcPr>
          <w:p w:rsidR="00C06AFB" w:rsidRPr="006C559F" w:rsidRDefault="00C06AFB" w:rsidP="0093024A">
            <w:pPr>
              <w:rPr>
                <w:sz w:val="28"/>
                <w:szCs w:val="28"/>
              </w:rPr>
            </w:pPr>
          </w:p>
        </w:tc>
        <w:tc>
          <w:tcPr>
            <w:tcW w:w="3685" w:type="dxa"/>
          </w:tcPr>
          <w:p w:rsidR="00C06AFB" w:rsidRPr="006C559F" w:rsidRDefault="00C06AFB" w:rsidP="0093024A">
            <w:pPr>
              <w:rPr>
                <w:sz w:val="28"/>
                <w:szCs w:val="28"/>
              </w:rPr>
            </w:pPr>
          </w:p>
        </w:tc>
        <w:tc>
          <w:tcPr>
            <w:tcW w:w="2268" w:type="dxa"/>
          </w:tcPr>
          <w:p w:rsidR="00C06AFB" w:rsidRPr="006C559F" w:rsidRDefault="00C06AFB" w:rsidP="0093024A">
            <w:pPr>
              <w:rPr>
                <w:sz w:val="28"/>
                <w:szCs w:val="28"/>
              </w:rPr>
            </w:pPr>
          </w:p>
        </w:tc>
      </w:tr>
    </w:tbl>
    <w:p w:rsidR="006C559F" w:rsidRPr="006C559F" w:rsidRDefault="006C559F" w:rsidP="002D1745">
      <w:pPr>
        <w:spacing w:line="400" w:lineRule="exact"/>
        <w:rPr>
          <w:caps/>
          <w:sz w:val="28"/>
          <w:szCs w:val="28"/>
        </w:rPr>
      </w:pPr>
    </w:p>
    <w:sectPr w:rsidR="006C559F" w:rsidRPr="006C559F" w:rsidSect="00505BAB">
      <w:pgSz w:w="16840"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A193D"/>
    <w:multiLevelType w:val="hybridMultilevel"/>
    <w:tmpl w:val="B7C0D336"/>
    <w:lvl w:ilvl="0" w:tplc="DF4E41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37A3888"/>
    <w:multiLevelType w:val="hybridMultilevel"/>
    <w:tmpl w:val="67883014"/>
    <w:lvl w:ilvl="0" w:tplc="B23C3A2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9BB6E1B"/>
    <w:multiLevelType w:val="hybridMultilevel"/>
    <w:tmpl w:val="119E18B2"/>
    <w:lvl w:ilvl="0" w:tplc="C3BA4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B3F2023"/>
    <w:multiLevelType w:val="hybridMultilevel"/>
    <w:tmpl w:val="141A89C0"/>
    <w:lvl w:ilvl="0" w:tplc="47447A94">
      <w:start w:val="1"/>
      <w:numFmt w:val="bullet"/>
      <w:lvlText w:val="-"/>
      <w:lvlJc w:val="left"/>
      <w:pPr>
        <w:ind w:left="1429" w:hanging="360"/>
      </w:pPr>
      <w:rPr>
        <w:rFonts w:ascii="Tahoma" w:hAnsi="Tahom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75D66A1E"/>
    <w:multiLevelType w:val="hybridMultilevel"/>
    <w:tmpl w:val="3A58BA50"/>
    <w:lvl w:ilvl="0" w:tplc="7D1E7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45"/>
    <w:rsid w:val="00055D15"/>
    <w:rsid w:val="00064B8C"/>
    <w:rsid w:val="000757F2"/>
    <w:rsid w:val="0009676E"/>
    <w:rsid w:val="000A6C4B"/>
    <w:rsid w:val="000C5DFB"/>
    <w:rsid w:val="000D570A"/>
    <w:rsid w:val="00101485"/>
    <w:rsid w:val="00121761"/>
    <w:rsid w:val="001261FD"/>
    <w:rsid w:val="00133EE6"/>
    <w:rsid w:val="00190833"/>
    <w:rsid w:val="0019543D"/>
    <w:rsid w:val="001A524E"/>
    <w:rsid w:val="001B01EA"/>
    <w:rsid w:val="001B0507"/>
    <w:rsid w:val="001C1644"/>
    <w:rsid w:val="001D27A8"/>
    <w:rsid w:val="001E14F9"/>
    <w:rsid w:val="00202161"/>
    <w:rsid w:val="00244BE0"/>
    <w:rsid w:val="002A6602"/>
    <w:rsid w:val="002B1068"/>
    <w:rsid w:val="002B31D0"/>
    <w:rsid w:val="002D1745"/>
    <w:rsid w:val="003043D7"/>
    <w:rsid w:val="003052AF"/>
    <w:rsid w:val="00307A79"/>
    <w:rsid w:val="00310710"/>
    <w:rsid w:val="00316BDC"/>
    <w:rsid w:val="00317212"/>
    <w:rsid w:val="00327A92"/>
    <w:rsid w:val="0034247D"/>
    <w:rsid w:val="003440C4"/>
    <w:rsid w:val="003761F2"/>
    <w:rsid w:val="00384EEE"/>
    <w:rsid w:val="003A680B"/>
    <w:rsid w:val="003D4977"/>
    <w:rsid w:val="003E2B8B"/>
    <w:rsid w:val="003E36BC"/>
    <w:rsid w:val="003F6023"/>
    <w:rsid w:val="00406553"/>
    <w:rsid w:val="0043304F"/>
    <w:rsid w:val="00474BB1"/>
    <w:rsid w:val="00475765"/>
    <w:rsid w:val="00480135"/>
    <w:rsid w:val="004B2577"/>
    <w:rsid w:val="004D12A4"/>
    <w:rsid w:val="00505BAB"/>
    <w:rsid w:val="00507478"/>
    <w:rsid w:val="00533192"/>
    <w:rsid w:val="00533AD0"/>
    <w:rsid w:val="0055697F"/>
    <w:rsid w:val="005573D9"/>
    <w:rsid w:val="0056541D"/>
    <w:rsid w:val="005671EC"/>
    <w:rsid w:val="0057132F"/>
    <w:rsid w:val="005B752D"/>
    <w:rsid w:val="005D4397"/>
    <w:rsid w:val="005F76F9"/>
    <w:rsid w:val="006346C9"/>
    <w:rsid w:val="00666E4F"/>
    <w:rsid w:val="006A256C"/>
    <w:rsid w:val="006C29B1"/>
    <w:rsid w:val="006C327F"/>
    <w:rsid w:val="006C559F"/>
    <w:rsid w:val="006E1299"/>
    <w:rsid w:val="006F2E41"/>
    <w:rsid w:val="007210AA"/>
    <w:rsid w:val="00765D99"/>
    <w:rsid w:val="00787164"/>
    <w:rsid w:val="007C5BA0"/>
    <w:rsid w:val="007C5BAB"/>
    <w:rsid w:val="007E6489"/>
    <w:rsid w:val="008134CB"/>
    <w:rsid w:val="0083746A"/>
    <w:rsid w:val="00865825"/>
    <w:rsid w:val="00865CCF"/>
    <w:rsid w:val="00884CF0"/>
    <w:rsid w:val="008B03BE"/>
    <w:rsid w:val="008D1906"/>
    <w:rsid w:val="008D1F73"/>
    <w:rsid w:val="008D43AF"/>
    <w:rsid w:val="008D7F92"/>
    <w:rsid w:val="009106A1"/>
    <w:rsid w:val="0093024A"/>
    <w:rsid w:val="00954805"/>
    <w:rsid w:val="009610FB"/>
    <w:rsid w:val="009B0FBF"/>
    <w:rsid w:val="009C2A9E"/>
    <w:rsid w:val="009F4E88"/>
    <w:rsid w:val="00A157D2"/>
    <w:rsid w:val="00A17C1E"/>
    <w:rsid w:val="00AA71D3"/>
    <w:rsid w:val="00AB326F"/>
    <w:rsid w:val="00AB5C13"/>
    <w:rsid w:val="00AC6A4D"/>
    <w:rsid w:val="00AC780F"/>
    <w:rsid w:val="00AD2C1A"/>
    <w:rsid w:val="00AD75A7"/>
    <w:rsid w:val="00B06DF1"/>
    <w:rsid w:val="00B06F49"/>
    <w:rsid w:val="00B1749C"/>
    <w:rsid w:val="00B400F1"/>
    <w:rsid w:val="00BA2687"/>
    <w:rsid w:val="00BF4FD1"/>
    <w:rsid w:val="00BF6035"/>
    <w:rsid w:val="00C06AFB"/>
    <w:rsid w:val="00C410EC"/>
    <w:rsid w:val="00C413B0"/>
    <w:rsid w:val="00C5445A"/>
    <w:rsid w:val="00C7412D"/>
    <w:rsid w:val="00C754A2"/>
    <w:rsid w:val="00CB09E9"/>
    <w:rsid w:val="00CC3E70"/>
    <w:rsid w:val="00CE1776"/>
    <w:rsid w:val="00CE4BFF"/>
    <w:rsid w:val="00D276C5"/>
    <w:rsid w:val="00D519CE"/>
    <w:rsid w:val="00D66995"/>
    <w:rsid w:val="00D67E67"/>
    <w:rsid w:val="00D73B90"/>
    <w:rsid w:val="00D82A72"/>
    <w:rsid w:val="00DB7218"/>
    <w:rsid w:val="00E1426C"/>
    <w:rsid w:val="00E16651"/>
    <w:rsid w:val="00E1763D"/>
    <w:rsid w:val="00E461F7"/>
    <w:rsid w:val="00E47620"/>
    <w:rsid w:val="00E54B70"/>
    <w:rsid w:val="00E76D9B"/>
    <w:rsid w:val="00E81665"/>
    <w:rsid w:val="00E903EE"/>
    <w:rsid w:val="00EA5162"/>
    <w:rsid w:val="00EA6032"/>
    <w:rsid w:val="00EC4F67"/>
    <w:rsid w:val="00F01B7F"/>
    <w:rsid w:val="00F0246C"/>
    <w:rsid w:val="00F45362"/>
    <w:rsid w:val="00F737B4"/>
    <w:rsid w:val="00F84A55"/>
    <w:rsid w:val="00F90F14"/>
    <w:rsid w:val="00FF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45"/>
    <w:pPr>
      <w:spacing w:after="0" w:line="240" w:lineRule="auto"/>
    </w:pPr>
    <w:rPr>
      <w:rFonts w:eastAsia="MS Mincho" w:cs="Times New Roman"/>
      <w:sz w:val="24"/>
      <w:szCs w:val="24"/>
    </w:rPr>
  </w:style>
  <w:style w:type="paragraph" w:styleId="Heading2">
    <w:name w:val="heading 2"/>
    <w:basedOn w:val="Normal"/>
    <w:next w:val="Normal"/>
    <w:link w:val="Heading2Char"/>
    <w:qFormat/>
    <w:rsid w:val="002D1745"/>
    <w:pPr>
      <w:keepNext/>
      <w:jc w:val="center"/>
      <w:outlineLvl w:val="1"/>
    </w:pPr>
    <w:rPr>
      <w:rFonts w:ascii=".VnTimeH" w:hAnsi=".VnTimeH"/>
      <w:bCs/>
      <w:sz w:val="28"/>
      <w:szCs w:val="28"/>
      <w:u w:val="single"/>
    </w:rPr>
  </w:style>
  <w:style w:type="paragraph" w:styleId="Heading3">
    <w:name w:val="heading 3"/>
    <w:basedOn w:val="Normal"/>
    <w:next w:val="Normal"/>
    <w:link w:val="Heading3Char"/>
    <w:qFormat/>
    <w:rsid w:val="002D1745"/>
    <w:pPr>
      <w:keepNext/>
      <w:jc w:val="center"/>
      <w:outlineLvl w:val="2"/>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1745"/>
    <w:rPr>
      <w:rFonts w:ascii=".VnTimeH" w:eastAsia="MS Mincho" w:hAnsi=".VnTimeH" w:cs="Times New Roman"/>
      <w:bCs/>
      <w:szCs w:val="28"/>
      <w:u w:val="single"/>
    </w:rPr>
  </w:style>
  <w:style w:type="character" w:customStyle="1" w:styleId="Heading3Char">
    <w:name w:val="Heading 3 Char"/>
    <w:basedOn w:val="DefaultParagraphFont"/>
    <w:link w:val="Heading3"/>
    <w:rsid w:val="002D1745"/>
    <w:rPr>
      <w:rFonts w:ascii=".VnTime" w:eastAsia="MS Mincho" w:hAnsi=".VnTime" w:cs="Times New Roman"/>
      <w:i/>
      <w:iCs/>
      <w:szCs w:val="28"/>
    </w:rPr>
  </w:style>
  <w:style w:type="paragraph" w:styleId="BodyTextIndent3">
    <w:name w:val="Body Text Indent 3"/>
    <w:basedOn w:val="Normal"/>
    <w:link w:val="BodyTextIndent3Char"/>
    <w:rsid w:val="002D1745"/>
    <w:pPr>
      <w:ind w:left="3600" w:hanging="1440"/>
      <w:jc w:val="both"/>
    </w:pPr>
    <w:rPr>
      <w:rFonts w:ascii=".VnTime" w:hAnsi=".VnTime"/>
      <w:sz w:val="28"/>
    </w:rPr>
  </w:style>
  <w:style w:type="character" w:customStyle="1" w:styleId="BodyTextIndent3Char">
    <w:name w:val="Body Text Indent 3 Char"/>
    <w:basedOn w:val="DefaultParagraphFont"/>
    <w:link w:val="BodyTextIndent3"/>
    <w:rsid w:val="002D1745"/>
    <w:rPr>
      <w:rFonts w:ascii=".VnTime" w:eastAsia="MS Mincho" w:hAnsi=".VnTime" w:cs="Times New Roman"/>
      <w:szCs w:val="24"/>
    </w:rPr>
  </w:style>
  <w:style w:type="paragraph" w:styleId="ListParagraph">
    <w:name w:val="List Paragraph"/>
    <w:basedOn w:val="Normal"/>
    <w:uiPriority w:val="34"/>
    <w:qFormat/>
    <w:rsid w:val="001A524E"/>
    <w:pPr>
      <w:ind w:left="720"/>
      <w:contextualSpacing/>
    </w:pPr>
  </w:style>
  <w:style w:type="paragraph" w:styleId="BalloonText">
    <w:name w:val="Balloon Text"/>
    <w:basedOn w:val="Normal"/>
    <w:link w:val="BalloonTextChar"/>
    <w:uiPriority w:val="99"/>
    <w:semiHidden/>
    <w:unhideWhenUsed/>
    <w:rsid w:val="009F4E88"/>
    <w:rPr>
      <w:rFonts w:ascii="Tahoma" w:hAnsi="Tahoma" w:cs="Tahoma"/>
      <w:sz w:val="16"/>
      <w:szCs w:val="16"/>
    </w:rPr>
  </w:style>
  <w:style w:type="character" w:customStyle="1" w:styleId="BalloonTextChar">
    <w:name w:val="Balloon Text Char"/>
    <w:basedOn w:val="DefaultParagraphFont"/>
    <w:link w:val="BalloonText"/>
    <w:uiPriority w:val="99"/>
    <w:semiHidden/>
    <w:rsid w:val="009F4E88"/>
    <w:rPr>
      <w:rFonts w:ascii="Tahoma" w:eastAsia="MS Mincho" w:hAnsi="Tahoma" w:cs="Tahoma"/>
      <w:sz w:val="16"/>
      <w:szCs w:val="16"/>
    </w:rPr>
  </w:style>
  <w:style w:type="paragraph" w:customStyle="1" w:styleId="CharCharCharCharCharCharCharChar1CharCharCharCharCharChar">
    <w:name w:val="Char Char Char Char Char Char Char Char1 Char Char Char Char Char Char"/>
    <w:basedOn w:val="Normal"/>
    <w:rsid w:val="003F6023"/>
    <w:pPr>
      <w:widowControl w:val="0"/>
      <w:jc w:val="both"/>
    </w:pPr>
    <w:rPr>
      <w:rFonts w:eastAsia="SimSun"/>
      <w:kern w:val="2"/>
      <w:sz w:val="21"/>
      <w:lang w:eastAsia="zh-CN"/>
    </w:rPr>
  </w:style>
  <w:style w:type="table" w:styleId="TableGrid">
    <w:name w:val="Table Grid"/>
    <w:basedOn w:val="TableNormal"/>
    <w:uiPriority w:val="59"/>
    <w:rsid w:val="006C5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45"/>
    <w:pPr>
      <w:spacing w:after="0" w:line="240" w:lineRule="auto"/>
    </w:pPr>
    <w:rPr>
      <w:rFonts w:eastAsia="MS Mincho" w:cs="Times New Roman"/>
      <w:sz w:val="24"/>
      <w:szCs w:val="24"/>
    </w:rPr>
  </w:style>
  <w:style w:type="paragraph" w:styleId="Heading2">
    <w:name w:val="heading 2"/>
    <w:basedOn w:val="Normal"/>
    <w:next w:val="Normal"/>
    <w:link w:val="Heading2Char"/>
    <w:qFormat/>
    <w:rsid w:val="002D1745"/>
    <w:pPr>
      <w:keepNext/>
      <w:jc w:val="center"/>
      <w:outlineLvl w:val="1"/>
    </w:pPr>
    <w:rPr>
      <w:rFonts w:ascii=".VnTimeH" w:hAnsi=".VnTimeH"/>
      <w:bCs/>
      <w:sz w:val="28"/>
      <w:szCs w:val="28"/>
      <w:u w:val="single"/>
    </w:rPr>
  </w:style>
  <w:style w:type="paragraph" w:styleId="Heading3">
    <w:name w:val="heading 3"/>
    <w:basedOn w:val="Normal"/>
    <w:next w:val="Normal"/>
    <w:link w:val="Heading3Char"/>
    <w:qFormat/>
    <w:rsid w:val="002D1745"/>
    <w:pPr>
      <w:keepNext/>
      <w:jc w:val="center"/>
      <w:outlineLvl w:val="2"/>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1745"/>
    <w:rPr>
      <w:rFonts w:ascii=".VnTimeH" w:eastAsia="MS Mincho" w:hAnsi=".VnTimeH" w:cs="Times New Roman"/>
      <w:bCs/>
      <w:szCs w:val="28"/>
      <w:u w:val="single"/>
    </w:rPr>
  </w:style>
  <w:style w:type="character" w:customStyle="1" w:styleId="Heading3Char">
    <w:name w:val="Heading 3 Char"/>
    <w:basedOn w:val="DefaultParagraphFont"/>
    <w:link w:val="Heading3"/>
    <w:rsid w:val="002D1745"/>
    <w:rPr>
      <w:rFonts w:ascii=".VnTime" w:eastAsia="MS Mincho" w:hAnsi=".VnTime" w:cs="Times New Roman"/>
      <w:i/>
      <w:iCs/>
      <w:szCs w:val="28"/>
    </w:rPr>
  </w:style>
  <w:style w:type="paragraph" w:styleId="BodyTextIndent3">
    <w:name w:val="Body Text Indent 3"/>
    <w:basedOn w:val="Normal"/>
    <w:link w:val="BodyTextIndent3Char"/>
    <w:rsid w:val="002D1745"/>
    <w:pPr>
      <w:ind w:left="3600" w:hanging="1440"/>
      <w:jc w:val="both"/>
    </w:pPr>
    <w:rPr>
      <w:rFonts w:ascii=".VnTime" w:hAnsi=".VnTime"/>
      <w:sz w:val="28"/>
    </w:rPr>
  </w:style>
  <w:style w:type="character" w:customStyle="1" w:styleId="BodyTextIndent3Char">
    <w:name w:val="Body Text Indent 3 Char"/>
    <w:basedOn w:val="DefaultParagraphFont"/>
    <w:link w:val="BodyTextIndent3"/>
    <w:rsid w:val="002D1745"/>
    <w:rPr>
      <w:rFonts w:ascii=".VnTime" w:eastAsia="MS Mincho" w:hAnsi=".VnTime" w:cs="Times New Roman"/>
      <w:szCs w:val="24"/>
    </w:rPr>
  </w:style>
  <w:style w:type="paragraph" w:styleId="ListParagraph">
    <w:name w:val="List Paragraph"/>
    <w:basedOn w:val="Normal"/>
    <w:uiPriority w:val="34"/>
    <w:qFormat/>
    <w:rsid w:val="001A524E"/>
    <w:pPr>
      <w:ind w:left="720"/>
      <w:contextualSpacing/>
    </w:pPr>
  </w:style>
  <w:style w:type="paragraph" w:styleId="BalloonText">
    <w:name w:val="Balloon Text"/>
    <w:basedOn w:val="Normal"/>
    <w:link w:val="BalloonTextChar"/>
    <w:uiPriority w:val="99"/>
    <w:semiHidden/>
    <w:unhideWhenUsed/>
    <w:rsid w:val="009F4E88"/>
    <w:rPr>
      <w:rFonts w:ascii="Tahoma" w:hAnsi="Tahoma" w:cs="Tahoma"/>
      <w:sz w:val="16"/>
      <w:szCs w:val="16"/>
    </w:rPr>
  </w:style>
  <w:style w:type="character" w:customStyle="1" w:styleId="BalloonTextChar">
    <w:name w:val="Balloon Text Char"/>
    <w:basedOn w:val="DefaultParagraphFont"/>
    <w:link w:val="BalloonText"/>
    <w:uiPriority w:val="99"/>
    <w:semiHidden/>
    <w:rsid w:val="009F4E88"/>
    <w:rPr>
      <w:rFonts w:ascii="Tahoma" w:eastAsia="MS Mincho" w:hAnsi="Tahoma" w:cs="Tahoma"/>
      <w:sz w:val="16"/>
      <w:szCs w:val="16"/>
    </w:rPr>
  </w:style>
  <w:style w:type="paragraph" w:customStyle="1" w:styleId="CharCharCharCharCharCharCharChar1CharCharCharCharCharChar">
    <w:name w:val="Char Char Char Char Char Char Char Char1 Char Char Char Char Char Char"/>
    <w:basedOn w:val="Normal"/>
    <w:rsid w:val="003F6023"/>
    <w:pPr>
      <w:widowControl w:val="0"/>
      <w:jc w:val="both"/>
    </w:pPr>
    <w:rPr>
      <w:rFonts w:eastAsia="SimSun"/>
      <w:kern w:val="2"/>
      <w:sz w:val="21"/>
      <w:lang w:eastAsia="zh-CN"/>
    </w:rPr>
  </w:style>
  <w:style w:type="table" w:styleId="TableGrid">
    <w:name w:val="Table Grid"/>
    <w:basedOn w:val="TableNormal"/>
    <w:uiPriority w:val="59"/>
    <w:rsid w:val="006C5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19B38-3B2F-41FB-BC5E-5E392122C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CIC</cp:lastModifiedBy>
  <cp:revision>5</cp:revision>
  <cp:lastPrinted>2018-01-19T08:41:00Z</cp:lastPrinted>
  <dcterms:created xsi:type="dcterms:W3CDTF">2018-02-11T02:14:00Z</dcterms:created>
  <dcterms:modified xsi:type="dcterms:W3CDTF">2018-02-11T03:07:00Z</dcterms:modified>
</cp:coreProperties>
</file>